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BA" w:rsidRDefault="005522BA">
      <w:pPr>
        <w:pStyle w:val="ConsPlusNormal"/>
        <w:outlineLvl w:val="0"/>
      </w:pPr>
    </w:p>
    <w:p w:rsidR="005522BA" w:rsidRDefault="005522BA">
      <w:pPr>
        <w:pStyle w:val="ConsPlusTitle"/>
        <w:jc w:val="center"/>
        <w:outlineLvl w:val="0"/>
      </w:pPr>
      <w:r>
        <w:t>КОМИТЕТ РЕСПУБЛИКИ КОМИ</w:t>
      </w:r>
    </w:p>
    <w:p w:rsidR="005522BA" w:rsidRDefault="005522BA">
      <w:pPr>
        <w:pStyle w:val="ConsPlusTitle"/>
        <w:jc w:val="center"/>
      </w:pPr>
      <w:r>
        <w:t>ИМУЩЕСТВЕННЫХ И ЗЕМЕЛЬНЫХ ОТНОШЕНИЙ</w:t>
      </w:r>
    </w:p>
    <w:p w:rsidR="005522BA" w:rsidRDefault="005522BA">
      <w:pPr>
        <w:pStyle w:val="ConsPlusTitle"/>
      </w:pPr>
    </w:p>
    <w:p w:rsidR="005522BA" w:rsidRDefault="005522BA">
      <w:pPr>
        <w:pStyle w:val="ConsPlusTitle"/>
        <w:jc w:val="center"/>
      </w:pPr>
      <w:r>
        <w:t>ПРИКАЗ</w:t>
      </w:r>
    </w:p>
    <w:p w:rsidR="005522BA" w:rsidRDefault="005522BA">
      <w:pPr>
        <w:pStyle w:val="ConsPlusTitle"/>
        <w:jc w:val="center"/>
      </w:pPr>
      <w:r>
        <w:t>от 7 июня 2021 г. N 134-од</w:t>
      </w:r>
    </w:p>
    <w:p w:rsidR="005522BA" w:rsidRDefault="005522BA">
      <w:pPr>
        <w:pStyle w:val="ConsPlusTitle"/>
      </w:pPr>
    </w:p>
    <w:p w:rsidR="005522BA" w:rsidRDefault="005522BA">
      <w:pPr>
        <w:pStyle w:val="ConsPlusTitle"/>
        <w:jc w:val="center"/>
      </w:pPr>
      <w:r>
        <w:t>ОБ УТВЕРЖДЕНИИ АДМИНИСТРАТИВНОГО РЕГЛАМЕНТА</w:t>
      </w:r>
    </w:p>
    <w:p w:rsidR="005522BA" w:rsidRDefault="005522BA">
      <w:pPr>
        <w:pStyle w:val="ConsPlusTitle"/>
        <w:jc w:val="center"/>
      </w:pPr>
      <w:r>
        <w:t>ПРЕДОСТАВЛЕНИЯ УСЛУГИ ПО ПРИЕМУ ЗАЯВЛЕНИЙ ОБ УСТАНОВЛЕНИИ</w:t>
      </w:r>
    </w:p>
    <w:p w:rsidR="005522BA" w:rsidRDefault="005522BA">
      <w:pPr>
        <w:pStyle w:val="ConsPlusTitle"/>
        <w:jc w:val="center"/>
      </w:pPr>
      <w:r>
        <w:t>КАДАСТРОВОЙ СТОИМОСТИ ОБЪЕКТА НЕДВИЖИМОСТИ В РАЗМЕРЕ ЕГО</w:t>
      </w:r>
    </w:p>
    <w:p w:rsidR="005522BA" w:rsidRDefault="005522BA">
      <w:pPr>
        <w:pStyle w:val="ConsPlusTitle"/>
        <w:jc w:val="center"/>
      </w:pPr>
      <w:r>
        <w:t>РЫНОЧНОЙ СТОИМОСТИ, ОКАЗЫВАЕМОЙ ГОСУДАРСТВЕННЫМ БЮДЖЕТНЫМ</w:t>
      </w:r>
    </w:p>
    <w:p w:rsidR="005522BA" w:rsidRDefault="005522BA">
      <w:pPr>
        <w:pStyle w:val="ConsPlusTitle"/>
        <w:jc w:val="center"/>
      </w:pPr>
      <w:r>
        <w:t>УЧРЕЖДЕНИЕМ РЕСПУБЛИКИ КОМИ "РЕСПУБЛИКАНСКОЕ УЧРЕЖДЕНИЕ</w:t>
      </w:r>
    </w:p>
    <w:p w:rsidR="005522BA" w:rsidRDefault="005522BA">
      <w:pPr>
        <w:pStyle w:val="ConsPlusTitle"/>
        <w:jc w:val="center"/>
      </w:pPr>
      <w:r>
        <w:t>ТЕХНИЧЕСКОЙ ИНВЕНТАРИЗАЦИИ И КАДАСТРОВОЙ ОЦЕНКИ"</w:t>
      </w:r>
    </w:p>
    <w:p w:rsidR="005522BA" w:rsidRDefault="005522B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2BA" w:rsidRDefault="005522B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22BA" w:rsidRDefault="005522B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22BA" w:rsidRDefault="005522BA">
            <w:pPr>
              <w:pStyle w:val="ConsPlusNormal"/>
              <w:jc w:val="center"/>
            </w:pPr>
            <w:r>
              <w:rPr>
                <w:color w:val="392C69"/>
              </w:rPr>
              <w:t>Список изменяющих документов</w:t>
            </w:r>
          </w:p>
          <w:p w:rsidR="005522BA" w:rsidRDefault="005522BA">
            <w:pPr>
              <w:pStyle w:val="ConsPlusNormal"/>
              <w:jc w:val="center"/>
            </w:pPr>
            <w:r>
              <w:rPr>
                <w:color w:val="392C69"/>
              </w:rPr>
              <w:t xml:space="preserve">(в ред. </w:t>
            </w:r>
            <w:hyperlink r:id="rId4" w:history="1">
              <w:r>
                <w:rPr>
                  <w:color w:val="0000FF"/>
                </w:rPr>
                <w:t>Приказа</w:t>
              </w:r>
            </w:hyperlink>
            <w:r>
              <w:rPr>
                <w:color w:val="392C69"/>
              </w:rPr>
              <w:t xml:space="preserve"> </w:t>
            </w:r>
            <w:proofErr w:type="spellStart"/>
            <w:r>
              <w:rPr>
                <w:color w:val="392C69"/>
              </w:rPr>
              <w:t>Комимущества</w:t>
            </w:r>
            <w:proofErr w:type="spellEnd"/>
            <w:r>
              <w:rPr>
                <w:color w:val="392C69"/>
              </w:rPr>
              <w:t xml:space="preserve"> Республики Коми от 24.01.2022 N 9-од)</w:t>
            </w:r>
          </w:p>
        </w:tc>
        <w:tc>
          <w:tcPr>
            <w:tcW w:w="113" w:type="dxa"/>
            <w:tcBorders>
              <w:top w:val="nil"/>
              <w:left w:val="nil"/>
              <w:bottom w:val="nil"/>
              <w:right w:val="nil"/>
            </w:tcBorders>
            <w:shd w:val="clear" w:color="auto" w:fill="F4F3F8"/>
            <w:tcMar>
              <w:top w:w="0" w:type="dxa"/>
              <w:left w:w="0" w:type="dxa"/>
              <w:bottom w:w="0" w:type="dxa"/>
              <w:right w:w="0" w:type="dxa"/>
            </w:tcMar>
          </w:tcPr>
          <w:p w:rsidR="005522BA" w:rsidRDefault="005522BA">
            <w:pPr>
              <w:spacing w:after="1" w:line="0" w:lineRule="atLeast"/>
            </w:pPr>
          </w:p>
        </w:tc>
      </w:tr>
    </w:tbl>
    <w:p w:rsidR="005522BA" w:rsidRDefault="005522BA">
      <w:pPr>
        <w:pStyle w:val="ConsPlusNormal"/>
      </w:pPr>
    </w:p>
    <w:p w:rsidR="005522BA" w:rsidRDefault="005522BA">
      <w:pPr>
        <w:pStyle w:val="ConsPlusNormal"/>
        <w:ind w:firstLine="540"/>
        <w:jc w:val="both"/>
      </w:pPr>
      <w:r>
        <w:t xml:space="preserve">Во исполнение Федерального </w:t>
      </w:r>
      <w:hyperlink r:id="rId5" w:history="1">
        <w:r>
          <w:rPr>
            <w:color w:val="0000FF"/>
          </w:rPr>
          <w:t>закона</w:t>
        </w:r>
      </w:hyperlink>
      <w:r>
        <w:t xml:space="preserve"> от 03.07.2016 </w:t>
      </w:r>
      <w:hyperlink r:id="rId6" w:history="1">
        <w:r>
          <w:rPr>
            <w:color w:val="0000FF"/>
          </w:rPr>
          <w:t>N 237-ФЗ</w:t>
        </w:r>
      </w:hyperlink>
      <w:r>
        <w:t xml:space="preserve"> "О государственной кадастровой оценке" приказываю:</w:t>
      </w:r>
    </w:p>
    <w:p w:rsidR="005522BA" w:rsidRDefault="005522BA">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услуги по приему заявлений об установлении кадастровой стоимости объекта недвижимости в размере его рыночной стоимости согласно приложению N 1 к настоящему приказу.</w:t>
      </w:r>
    </w:p>
    <w:p w:rsidR="005522BA" w:rsidRDefault="005522BA">
      <w:pPr>
        <w:pStyle w:val="ConsPlusNormal"/>
        <w:spacing w:before="220"/>
        <w:ind w:firstLine="540"/>
        <w:jc w:val="both"/>
      </w:pPr>
      <w:r>
        <w:t>2. Установить, что положения административного регламента предоставления услуги по приему заявлений об установлении кадастровой стоимости объекта недвижимости в размере его рыночной стоимости применяются также при обращении государственных органов Республики Коми и органов местного самоуправления в Республике Коми, имеющих объекты недвижимости, находящиеся в государственной или муниципальной собственности.</w:t>
      </w:r>
    </w:p>
    <w:p w:rsidR="005522BA" w:rsidRDefault="005522BA">
      <w:pPr>
        <w:pStyle w:val="ConsPlusNormal"/>
        <w:spacing w:before="220"/>
        <w:ind w:firstLine="540"/>
        <w:jc w:val="both"/>
      </w:pPr>
      <w:r>
        <w:t>3. Контроль за исполнением настоящего приказа возложить на первого заместителя председателя Комитета Республики Коми имущественных и земельных отношений Майера А.А.</w:t>
      </w:r>
    </w:p>
    <w:p w:rsidR="005522BA" w:rsidRDefault="005522BA">
      <w:pPr>
        <w:pStyle w:val="ConsPlusNormal"/>
      </w:pPr>
    </w:p>
    <w:p w:rsidR="005522BA" w:rsidRDefault="005522BA">
      <w:pPr>
        <w:pStyle w:val="ConsPlusNormal"/>
        <w:jc w:val="right"/>
      </w:pPr>
      <w:r>
        <w:t>Председатель Комитета</w:t>
      </w:r>
    </w:p>
    <w:p w:rsidR="005522BA" w:rsidRDefault="005522BA">
      <w:pPr>
        <w:pStyle w:val="ConsPlusNormal"/>
        <w:jc w:val="right"/>
      </w:pPr>
      <w:r>
        <w:t>А.САЖИН</w:t>
      </w: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jc w:val="right"/>
        <w:outlineLvl w:val="0"/>
      </w:pPr>
      <w:r>
        <w:t>Утвержден</w:t>
      </w:r>
    </w:p>
    <w:p w:rsidR="005522BA" w:rsidRDefault="005522BA">
      <w:pPr>
        <w:pStyle w:val="ConsPlusNormal"/>
        <w:jc w:val="right"/>
      </w:pPr>
      <w:r>
        <w:t>Приказом</w:t>
      </w:r>
    </w:p>
    <w:p w:rsidR="005522BA" w:rsidRDefault="005522BA">
      <w:pPr>
        <w:pStyle w:val="ConsPlusNormal"/>
        <w:jc w:val="right"/>
      </w:pPr>
      <w:r>
        <w:t>Комитета</w:t>
      </w:r>
    </w:p>
    <w:p w:rsidR="005522BA" w:rsidRDefault="005522BA">
      <w:pPr>
        <w:pStyle w:val="ConsPlusNormal"/>
        <w:jc w:val="right"/>
      </w:pPr>
      <w:r>
        <w:t>Республики Коми</w:t>
      </w:r>
    </w:p>
    <w:p w:rsidR="005522BA" w:rsidRDefault="005522BA">
      <w:pPr>
        <w:pStyle w:val="ConsPlusNormal"/>
        <w:jc w:val="right"/>
      </w:pPr>
      <w:r>
        <w:t>имущественных</w:t>
      </w:r>
    </w:p>
    <w:p w:rsidR="005522BA" w:rsidRDefault="005522BA">
      <w:pPr>
        <w:pStyle w:val="ConsPlusNormal"/>
        <w:jc w:val="right"/>
      </w:pPr>
      <w:r>
        <w:t>и земельных отношений</w:t>
      </w:r>
    </w:p>
    <w:p w:rsidR="005522BA" w:rsidRDefault="005522BA">
      <w:pPr>
        <w:pStyle w:val="ConsPlusNormal"/>
        <w:jc w:val="right"/>
      </w:pPr>
      <w:r>
        <w:t>от 7 июня 2021 г. N 134-од</w:t>
      </w:r>
    </w:p>
    <w:p w:rsidR="005522BA" w:rsidRDefault="005522BA">
      <w:pPr>
        <w:pStyle w:val="ConsPlusNormal"/>
        <w:jc w:val="right"/>
      </w:pPr>
      <w:r>
        <w:t>(приложение N 1)</w:t>
      </w:r>
    </w:p>
    <w:p w:rsidR="005522BA" w:rsidRDefault="005522BA">
      <w:pPr>
        <w:pStyle w:val="ConsPlusNormal"/>
      </w:pPr>
    </w:p>
    <w:p w:rsidR="005522BA" w:rsidRDefault="005522BA">
      <w:pPr>
        <w:pStyle w:val="ConsPlusTitle"/>
        <w:jc w:val="center"/>
      </w:pPr>
      <w:bookmarkStart w:id="0" w:name="P37"/>
      <w:bookmarkEnd w:id="0"/>
      <w:r>
        <w:t>АДМИНИСТРАТИВНЫЙ РЕГЛАМЕНТ</w:t>
      </w:r>
    </w:p>
    <w:p w:rsidR="005522BA" w:rsidRDefault="005522BA">
      <w:pPr>
        <w:pStyle w:val="ConsPlusTitle"/>
        <w:jc w:val="center"/>
      </w:pPr>
      <w:r>
        <w:t>ПРЕДОСТАВЛЕНИЯ УСЛУГИ ПО ПРИЕМУ ЗАЯВЛЕНИЙ</w:t>
      </w:r>
    </w:p>
    <w:p w:rsidR="005522BA" w:rsidRDefault="005522BA">
      <w:pPr>
        <w:pStyle w:val="ConsPlusTitle"/>
        <w:jc w:val="center"/>
      </w:pPr>
      <w:r>
        <w:t>ОБ УСТАНОВЛЕНИИ КАДАСТРОВОЙ СТОИМОСТИ ОБЪЕКТА</w:t>
      </w:r>
    </w:p>
    <w:p w:rsidR="005522BA" w:rsidRDefault="005522BA">
      <w:pPr>
        <w:pStyle w:val="ConsPlusTitle"/>
        <w:jc w:val="center"/>
      </w:pPr>
      <w:r>
        <w:t>НЕДВИЖИМОСТИ В РАЗМЕРЕ ЕГО РЫНОЧНОЙ СТОИМОСТИ</w:t>
      </w:r>
    </w:p>
    <w:p w:rsidR="005522BA" w:rsidRDefault="005522B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2BA" w:rsidRDefault="005522B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22BA" w:rsidRDefault="005522B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22BA" w:rsidRDefault="005522BA">
            <w:pPr>
              <w:pStyle w:val="ConsPlusNormal"/>
              <w:jc w:val="center"/>
            </w:pPr>
            <w:r>
              <w:rPr>
                <w:color w:val="392C69"/>
              </w:rPr>
              <w:t>Список изменяющих документов</w:t>
            </w:r>
          </w:p>
          <w:p w:rsidR="005522BA" w:rsidRDefault="005522BA">
            <w:pPr>
              <w:pStyle w:val="ConsPlusNormal"/>
              <w:jc w:val="center"/>
            </w:pPr>
            <w:r>
              <w:rPr>
                <w:color w:val="392C69"/>
              </w:rPr>
              <w:t xml:space="preserve">(в ред. </w:t>
            </w:r>
            <w:hyperlink r:id="rId7" w:history="1">
              <w:r>
                <w:rPr>
                  <w:color w:val="0000FF"/>
                </w:rPr>
                <w:t>Приказа</w:t>
              </w:r>
            </w:hyperlink>
            <w:r>
              <w:rPr>
                <w:color w:val="392C69"/>
              </w:rPr>
              <w:t xml:space="preserve"> </w:t>
            </w:r>
            <w:proofErr w:type="spellStart"/>
            <w:r>
              <w:rPr>
                <w:color w:val="392C69"/>
              </w:rPr>
              <w:t>Комимущества</w:t>
            </w:r>
            <w:proofErr w:type="spellEnd"/>
            <w:r>
              <w:rPr>
                <w:color w:val="392C69"/>
              </w:rPr>
              <w:t xml:space="preserve"> Республики Коми от 24.01.2022 N 9-од)</w:t>
            </w:r>
          </w:p>
        </w:tc>
        <w:tc>
          <w:tcPr>
            <w:tcW w:w="113" w:type="dxa"/>
            <w:tcBorders>
              <w:top w:val="nil"/>
              <w:left w:val="nil"/>
              <w:bottom w:val="nil"/>
              <w:right w:val="nil"/>
            </w:tcBorders>
            <w:shd w:val="clear" w:color="auto" w:fill="F4F3F8"/>
            <w:tcMar>
              <w:top w:w="0" w:type="dxa"/>
              <w:left w:w="0" w:type="dxa"/>
              <w:bottom w:w="0" w:type="dxa"/>
              <w:right w:w="0" w:type="dxa"/>
            </w:tcMar>
          </w:tcPr>
          <w:p w:rsidR="005522BA" w:rsidRDefault="005522BA">
            <w:pPr>
              <w:spacing w:after="1" w:line="0" w:lineRule="atLeast"/>
            </w:pPr>
          </w:p>
        </w:tc>
      </w:tr>
    </w:tbl>
    <w:p w:rsidR="005522BA" w:rsidRDefault="005522BA">
      <w:pPr>
        <w:pStyle w:val="ConsPlusNormal"/>
      </w:pPr>
    </w:p>
    <w:p w:rsidR="005522BA" w:rsidRDefault="005522BA">
      <w:pPr>
        <w:pStyle w:val="ConsPlusTitle"/>
        <w:jc w:val="center"/>
        <w:outlineLvl w:val="1"/>
      </w:pPr>
      <w:r>
        <w:t>1. Общие положения</w:t>
      </w:r>
    </w:p>
    <w:p w:rsidR="005522BA" w:rsidRDefault="005522BA">
      <w:pPr>
        <w:pStyle w:val="ConsPlusNormal"/>
      </w:pPr>
    </w:p>
    <w:p w:rsidR="005522BA" w:rsidRDefault="005522BA">
      <w:pPr>
        <w:pStyle w:val="ConsPlusTitle"/>
        <w:jc w:val="center"/>
        <w:outlineLvl w:val="2"/>
      </w:pPr>
      <w:r>
        <w:t>Предмет регулирования административного регламента</w:t>
      </w:r>
    </w:p>
    <w:p w:rsidR="005522BA" w:rsidRDefault="005522BA">
      <w:pPr>
        <w:pStyle w:val="ConsPlusNormal"/>
        <w:jc w:val="center"/>
      </w:pPr>
      <w:r>
        <w:t xml:space="preserve">(наименование введено </w:t>
      </w:r>
      <w:hyperlink r:id="rId8" w:history="1">
        <w:r>
          <w:rPr>
            <w:color w:val="0000FF"/>
          </w:rPr>
          <w:t>Приказом</w:t>
        </w:r>
      </w:hyperlink>
      <w:r>
        <w:t xml:space="preserve"> </w:t>
      </w:r>
      <w:proofErr w:type="spellStart"/>
      <w:r>
        <w:t>Комимущества</w:t>
      </w:r>
      <w:proofErr w:type="spellEnd"/>
    </w:p>
    <w:p w:rsidR="005522BA" w:rsidRDefault="005522BA">
      <w:pPr>
        <w:pStyle w:val="ConsPlusNormal"/>
        <w:jc w:val="center"/>
      </w:pPr>
      <w:r>
        <w:t>Республики Коми от 24.01.2022 N 9-од)</w:t>
      </w:r>
    </w:p>
    <w:p w:rsidR="005522BA" w:rsidRDefault="005522BA">
      <w:pPr>
        <w:pStyle w:val="ConsPlusNormal"/>
      </w:pPr>
    </w:p>
    <w:p w:rsidR="005522BA" w:rsidRDefault="005522BA">
      <w:pPr>
        <w:pStyle w:val="ConsPlusNormal"/>
        <w:ind w:firstLine="540"/>
        <w:jc w:val="both"/>
      </w:pPr>
      <w:r>
        <w:t>1.1. Административный регламент предоставления услуги по приему заявлений об установлении кадастровой стоимости объекта недвижимости в размере его рыночной стоимости (далее - Административный регламент, услуга) разработан в целях повышения качества исполнения и доступности предоставления услуги.</w:t>
      </w:r>
      <w:bookmarkStart w:id="1" w:name="_GoBack"/>
      <w:bookmarkEnd w:id="1"/>
    </w:p>
    <w:p w:rsidR="005522BA" w:rsidRDefault="005522BA">
      <w:pPr>
        <w:pStyle w:val="ConsPlusNormal"/>
        <w:spacing w:before="220"/>
        <w:ind w:firstLine="540"/>
        <w:jc w:val="both"/>
      </w:pPr>
      <w:r>
        <w:t>Административный регламент устанавливает порядок, последовательность и сроки административных процедур и административных действий государственного бюджетного учреждения Республики Коми "Республиканское учреждение технической инвентаризации и кадастровой оценки" (далее - Учреждение), многофункциональных центров предоставления государственных и муниципальных услуг (далее - МФЦ), порядок взаимодействия между Учреждением, МФЦ и заявителями при предоставлении услуги.</w:t>
      </w:r>
    </w:p>
    <w:p w:rsidR="005522BA" w:rsidRDefault="005522BA">
      <w:pPr>
        <w:pStyle w:val="ConsPlusNormal"/>
        <w:jc w:val="both"/>
      </w:pPr>
      <w:r>
        <w:t xml:space="preserve">(в ред. </w:t>
      </w:r>
      <w:hyperlink r:id="rId9"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Круг заявителей</w:t>
      </w:r>
    </w:p>
    <w:p w:rsidR="005522BA" w:rsidRDefault="005522BA">
      <w:pPr>
        <w:pStyle w:val="ConsPlusNormal"/>
      </w:pPr>
    </w:p>
    <w:p w:rsidR="005522BA" w:rsidRDefault="005522BA">
      <w:pPr>
        <w:pStyle w:val="ConsPlusNormal"/>
        <w:ind w:firstLine="540"/>
        <w:jc w:val="both"/>
      </w:pPr>
      <w:r>
        <w:t xml:space="preserve">1.2. Заявителями, имеющими право на получение услуги, в соответствии с Федеральным </w:t>
      </w:r>
      <w:hyperlink r:id="rId10" w:history="1">
        <w:r>
          <w:rPr>
            <w:color w:val="0000FF"/>
          </w:rPr>
          <w:t>законом</w:t>
        </w:r>
      </w:hyperlink>
      <w:r>
        <w:t xml:space="preserve"> от 03.07.2016 N 237-ФЗ "О государственной кадастровой оценке" (далее - Закон N 237-ФЗ), являются любые физические или юридические лица, если кадастровая стоимость объектов недвижимости затрагивает права или обязанности этих лиц (за исключением случаев, установленных </w:t>
      </w:r>
      <w:hyperlink r:id="rId11" w:history="1">
        <w:r>
          <w:rPr>
            <w:color w:val="0000FF"/>
          </w:rPr>
          <w:t>статьей 22.1</w:t>
        </w:r>
      </w:hyperlink>
      <w:r>
        <w:t xml:space="preserve"> Закона N 237-ФЗ (далее - заявители).</w:t>
      </w:r>
    </w:p>
    <w:p w:rsidR="005522BA" w:rsidRDefault="005522BA">
      <w:pPr>
        <w:pStyle w:val="ConsPlusNormal"/>
        <w:spacing w:before="220"/>
        <w:ind w:firstLine="540"/>
        <w:jc w:val="both"/>
      </w:pPr>
      <w:r>
        <w:t>1.3. От имени заявителей в целях получения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522BA" w:rsidRDefault="005522BA">
      <w:pPr>
        <w:pStyle w:val="ConsPlusNormal"/>
      </w:pPr>
    </w:p>
    <w:p w:rsidR="005522BA" w:rsidRDefault="005522BA">
      <w:pPr>
        <w:pStyle w:val="ConsPlusTitle"/>
        <w:jc w:val="center"/>
        <w:outlineLvl w:val="2"/>
      </w:pPr>
      <w:r>
        <w:t>Требования к порядку информирования</w:t>
      </w:r>
    </w:p>
    <w:p w:rsidR="005522BA" w:rsidRDefault="005522BA">
      <w:pPr>
        <w:pStyle w:val="ConsPlusTitle"/>
        <w:jc w:val="center"/>
      </w:pPr>
      <w:r>
        <w:t>о предоставлении услуги</w:t>
      </w:r>
    </w:p>
    <w:p w:rsidR="005522BA" w:rsidRDefault="005522BA">
      <w:pPr>
        <w:pStyle w:val="ConsPlusNormal"/>
      </w:pPr>
    </w:p>
    <w:p w:rsidR="005522BA" w:rsidRDefault="005522BA">
      <w:pPr>
        <w:pStyle w:val="ConsPlusNormal"/>
        <w:ind w:firstLine="540"/>
        <w:jc w:val="both"/>
      </w:pPr>
      <w:bookmarkStart w:id="2" w:name="P62"/>
      <w:bookmarkEnd w:id="2"/>
      <w:r>
        <w:t>1.4.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официального сайта Учреждения, предоставляющего услугу.</w:t>
      </w:r>
    </w:p>
    <w:p w:rsidR="005522BA" w:rsidRDefault="005522BA">
      <w:pPr>
        <w:pStyle w:val="ConsPlusNormal"/>
        <w:spacing w:before="220"/>
        <w:ind w:firstLine="540"/>
        <w:jc w:val="both"/>
      </w:pPr>
      <w:r>
        <w:t>1.4.1.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w:t>
      </w:r>
    </w:p>
    <w:p w:rsidR="005522BA" w:rsidRDefault="005522BA">
      <w:pPr>
        <w:pStyle w:val="ConsPlusNormal"/>
        <w:spacing w:before="220"/>
        <w:ind w:firstLine="540"/>
        <w:jc w:val="both"/>
      </w:pPr>
      <w:r>
        <w:t>- в Учреждении, МФЦ;</w:t>
      </w:r>
    </w:p>
    <w:p w:rsidR="005522BA" w:rsidRDefault="005522BA">
      <w:pPr>
        <w:pStyle w:val="ConsPlusNormal"/>
        <w:jc w:val="both"/>
      </w:pPr>
      <w:r>
        <w:t xml:space="preserve">(в ред. </w:t>
      </w:r>
      <w:hyperlink r:id="rId12"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 по справочным телефонам Учреждения;</w:t>
      </w:r>
    </w:p>
    <w:p w:rsidR="005522BA" w:rsidRDefault="005522BA">
      <w:pPr>
        <w:pStyle w:val="ConsPlusNormal"/>
        <w:spacing w:before="220"/>
        <w:ind w:firstLine="540"/>
        <w:jc w:val="both"/>
      </w:pPr>
      <w:r>
        <w:t>- в сети "Интернет" (на официальном сайте Учреждения);</w:t>
      </w:r>
    </w:p>
    <w:p w:rsidR="005522BA" w:rsidRDefault="005522BA">
      <w:pPr>
        <w:pStyle w:val="ConsPlusNormal"/>
        <w:spacing w:before="220"/>
        <w:ind w:firstLine="540"/>
        <w:jc w:val="both"/>
      </w:pPr>
      <w:r>
        <w:lastRenderedPageBreak/>
        <w:t>- направив письменное обращение через организацию почтовой связи либо по электронной почте.</w:t>
      </w:r>
    </w:p>
    <w:p w:rsidR="005522BA" w:rsidRDefault="005522BA">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специалист Учреждения называет свою фамилию, имя, отчество (последнее - при наличии),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5522BA" w:rsidRDefault="005522BA">
      <w:pPr>
        <w:pStyle w:val="ConsPlusNormal"/>
        <w:spacing w:before="22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об установлении кадастровой стоимости объекта недвижимости в размере его рыночной стоимости должен быть направлен в письменной форме по почте).</w:t>
      </w:r>
    </w:p>
    <w:p w:rsidR="005522BA" w:rsidRDefault="005522BA">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услуги, не предоставляется, в связи с отсутствием услуг, необходимых и обязательных для предоставления услуги.</w:t>
      </w:r>
    </w:p>
    <w:p w:rsidR="005522BA" w:rsidRDefault="005522BA">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услуги и услуг, которые являются необходимыми и обязательными для предоставления услуги.</w:t>
      </w:r>
    </w:p>
    <w:p w:rsidR="005522BA" w:rsidRDefault="005522BA">
      <w:pPr>
        <w:pStyle w:val="ConsPlusNormal"/>
        <w:spacing w:before="220"/>
        <w:ind w:firstLine="540"/>
        <w:jc w:val="both"/>
      </w:pPr>
      <w:r>
        <w:t>1.5.1. Информация о порядке предоставления услуги, а также график приема граждан для консультаций по вопросам предоставления услуги, размещена на информационном стенде Учреждения, Комитета Республики Коми имущественных и земельных отношений (далее - Комитет), в информационных материалах (брошюрах, буклетах).</w:t>
      </w:r>
    </w:p>
    <w:p w:rsidR="005522BA" w:rsidRDefault="005522BA">
      <w:pPr>
        <w:pStyle w:val="ConsPlusNormal"/>
        <w:jc w:val="both"/>
      </w:pPr>
      <w:r>
        <w:t xml:space="preserve">(в ред. </w:t>
      </w:r>
      <w:hyperlink r:id="rId13"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1.5.2. На официальном сайте Учреждения и Комитета размещена следующая информация:</w:t>
      </w:r>
    </w:p>
    <w:p w:rsidR="005522BA" w:rsidRDefault="005522BA">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услуги;</w:t>
      </w:r>
    </w:p>
    <w:p w:rsidR="005522BA" w:rsidRDefault="005522BA">
      <w:pPr>
        <w:pStyle w:val="ConsPlusNormal"/>
        <w:spacing w:before="220"/>
        <w:ind w:firstLine="540"/>
        <w:jc w:val="both"/>
      </w:pPr>
      <w:r>
        <w:t>- настоящий Административный регламент;</w:t>
      </w:r>
    </w:p>
    <w:p w:rsidR="005522BA" w:rsidRDefault="005522BA">
      <w:pPr>
        <w:pStyle w:val="ConsPlusNormal"/>
        <w:spacing w:before="220"/>
        <w:ind w:firstLine="540"/>
        <w:jc w:val="both"/>
      </w:pPr>
      <w:r>
        <w:t>- справочная информация:</w:t>
      </w:r>
    </w:p>
    <w:p w:rsidR="005522BA" w:rsidRDefault="005522BA">
      <w:pPr>
        <w:pStyle w:val="ConsPlusNormal"/>
        <w:spacing w:before="220"/>
        <w:ind w:firstLine="540"/>
        <w:jc w:val="both"/>
      </w:pPr>
      <w:r>
        <w:t>а) место нахождения, график работы, наименование Учреждения, его структурных подразделений, участвующих в предоставлении услуги, а также МФЦ;</w:t>
      </w:r>
    </w:p>
    <w:p w:rsidR="005522BA" w:rsidRDefault="005522BA">
      <w:pPr>
        <w:pStyle w:val="ConsPlusNormal"/>
        <w:jc w:val="both"/>
      </w:pPr>
      <w:r>
        <w:t xml:space="preserve">(в ред. </w:t>
      </w:r>
      <w:hyperlink r:id="rId14"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б) справочные телефоны структурных подразделений Учреждения, предоставляющего услугу, участвующих в предоставлении услуги, в том числе номер телефона-автоинформатора;</w:t>
      </w:r>
    </w:p>
    <w:p w:rsidR="005522BA" w:rsidRDefault="005522BA">
      <w:pPr>
        <w:pStyle w:val="ConsPlusNormal"/>
        <w:spacing w:before="220"/>
        <w:ind w:firstLine="540"/>
        <w:jc w:val="both"/>
      </w:pPr>
      <w:r>
        <w:t>в) адреса официальных сайтов Учреждения, Комитета, участвующих в предоставлении услуги, в информационно-телекоммуникационной сети "Интернет", содержащих информацию о предоставлении услуги, адреса их электронной почты:</w:t>
      </w:r>
    </w:p>
    <w:p w:rsidR="005522BA" w:rsidRDefault="005522BA">
      <w:pPr>
        <w:pStyle w:val="ConsPlusNormal"/>
        <w:spacing w:before="220"/>
        <w:ind w:firstLine="540"/>
        <w:jc w:val="both"/>
      </w:pPr>
      <w:r>
        <w:t>- адрес официального сайта Учреждения - http://www.rkbti.ru, электронной почты Учреждения - rbti_jur@mail.ru;</w:t>
      </w:r>
    </w:p>
    <w:p w:rsidR="005522BA" w:rsidRDefault="005522BA">
      <w:pPr>
        <w:pStyle w:val="ConsPlusNormal"/>
        <w:spacing w:before="220"/>
        <w:ind w:firstLine="540"/>
        <w:jc w:val="both"/>
      </w:pPr>
      <w:r>
        <w:t>- адрес официального сайта Комитета - http://agui.rkomi.ru;</w:t>
      </w:r>
    </w:p>
    <w:p w:rsidR="005522BA" w:rsidRDefault="005522BA">
      <w:pPr>
        <w:pStyle w:val="ConsPlusNormal"/>
        <w:jc w:val="both"/>
      </w:pPr>
      <w:r>
        <w:lastRenderedPageBreak/>
        <w:t xml:space="preserve">(в ред. </w:t>
      </w:r>
      <w:hyperlink r:id="rId15"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 адрес сайта МФЦ (mydocuments11.ru).</w:t>
      </w:r>
    </w:p>
    <w:p w:rsidR="005522BA" w:rsidRDefault="005522BA">
      <w:pPr>
        <w:pStyle w:val="ConsPlusNormal"/>
        <w:jc w:val="both"/>
      </w:pPr>
      <w:r>
        <w:t xml:space="preserve">(абзац введен </w:t>
      </w:r>
      <w:hyperlink r:id="rId16"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1"/>
      </w:pPr>
      <w:r>
        <w:t>2. Стандарт предоставления услуги</w:t>
      </w:r>
    </w:p>
    <w:p w:rsidR="005522BA" w:rsidRDefault="005522BA">
      <w:pPr>
        <w:pStyle w:val="ConsPlusNormal"/>
      </w:pPr>
    </w:p>
    <w:p w:rsidR="005522BA" w:rsidRDefault="005522BA">
      <w:pPr>
        <w:pStyle w:val="ConsPlusTitle"/>
        <w:jc w:val="center"/>
        <w:outlineLvl w:val="2"/>
      </w:pPr>
      <w:r>
        <w:t>Наименование услуги</w:t>
      </w:r>
    </w:p>
    <w:p w:rsidR="005522BA" w:rsidRDefault="005522BA">
      <w:pPr>
        <w:pStyle w:val="ConsPlusNormal"/>
      </w:pPr>
    </w:p>
    <w:p w:rsidR="005522BA" w:rsidRDefault="005522BA">
      <w:pPr>
        <w:pStyle w:val="ConsPlusNormal"/>
        <w:ind w:firstLine="540"/>
        <w:jc w:val="both"/>
      </w:pPr>
      <w:r>
        <w:t>2.1. Полное наименование услуги: прием заявлений об установлении кадастровой стоимости объекта недвижимости в размере его рыночной стоимости (далее - услуга).</w:t>
      </w:r>
    </w:p>
    <w:p w:rsidR="005522BA" w:rsidRDefault="005522BA">
      <w:pPr>
        <w:pStyle w:val="ConsPlusNormal"/>
        <w:spacing w:before="220"/>
        <w:ind w:firstLine="540"/>
        <w:jc w:val="both"/>
      </w:pPr>
      <w:r>
        <w:t>Сокращенное наименование услуги: Прием заявлений об установлении рыночной стоимости.</w:t>
      </w:r>
    </w:p>
    <w:p w:rsidR="005522BA" w:rsidRDefault="005522BA">
      <w:pPr>
        <w:pStyle w:val="ConsPlusNormal"/>
      </w:pPr>
    </w:p>
    <w:p w:rsidR="005522BA" w:rsidRDefault="005522BA">
      <w:pPr>
        <w:pStyle w:val="ConsPlusTitle"/>
        <w:jc w:val="center"/>
        <w:outlineLvl w:val="2"/>
      </w:pPr>
      <w:r>
        <w:t>Наименование организации, предоставляющей услугу</w:t>
      </w:r>
    </w:p>
    <w:p w:rsidR="005522BA" w:rsidRDefault="005522BA">
      <w:pPr>
        <w:pStyle w:val="ConsPlusNormal"/>
      </w:pPr>
    </w:p>
    <w:p w:rsidR="005522BA" w:rsidRDefault="005522BA">
      <w:pPr>
        <w:pStyle w:val="ConsPlusNormal"/>
        <w:ind w:firstLine="540"/>
        <w:jc w:val="both"/>
      </w:pPr>
      <w:r>
        <w:t>2.2. Услугу предоставляет государственное бюджетное учреждение Республики Коми "Республиканское учреждение технической инвентаризации и кадастровой оценки", в отношении которого Комитет осуществляет функции и полномочия учредителя.</w:t>
      </w:r>
    </w:p>
    <w:p w:rsidR="005522BA" w:rsidRDefault="005522BA">
      <w:pPr>
        <w:pStyle w:val="ConsPlusNormal"/>
        <w:spacing w:before="220"/>
        <w:ind w:firstLine="540"/>
        <w:jc w:val="both"/>
      </w:pPr>
      <w:r>
        <w:t>2.2.1. Для получения услуги заявитель вправе обратиться в любой МФЦ на территории Республики Коми (экстерриториальный принцип), уполномоченный на организацию предоставления услуги в части приема и регистрации документов у заявителя, уведомления и выдачи результата услуги заявителю (в случае, если предусмотрено соглашением о взаимодействии).</w:t>
      </w:r>
    </w:p>
    <w:p w:rsidR="005522BA" w:rsidRDefault="005522BA">
      <w:pPr>
        <w:pStyle w:val="ConsPlusNormal"/>
        <w:jc w:val="both"/>
      </w:pPr>
      <w:r>
        <w:t xml:space="preserve">(п. 2.2.1 введен </w:t>
      </w:r>
      <w:hyperlink r:id="rId17"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Органы и организации, участвующие в предоставлении услуги,</w:t>
      </w:r>
    </w:p>
    <w:p w:rsidR="005522BA" w:rsidRDefault="005522BA">
      <w:pPr>
        <w:pStyle w:val="ConsPlusTitle"/>
        <w:jc w:val="center"/>
      </w:pPr>
      <w:r>
        <w:t>обращение в которые необходимо для предоставления услуги</w:t>
      </w:r>
    </w:p>
    <w:p w:rsidR="005522BA" w:rsidRDefault="005522BA">
      <w:pPr>
        <w:pStyle w:val="ConsPlusNormal"/>
      </w:pPr>
    </w:p>
    <w:p w:rsidR="005522BA" w:rsidRDefault="005522BA">
      <w:pPr>
        <w:pStyle w:val="ConsPlusNormal"/>
        <w:ind w:firstLine="540"/>
        <w:jc w:val="both"/>
      </w:pPr>
      <w:r>
        <w:t>2.3. Органы и организации, участвующие в предоставлении услуги, обращение в которые необходимо для предоставления услуги, отсутствуют.</w:t>
      </w:r>
    </w:p>
    <w:p w:rsidR="005522BA" w:rsidRDefault="005522BA">
      <w:pPr>
        <w:pStyle w:val="ConsPlusNormal"/>
        <w:spacing w:before="220"/>
        <w:ind w:firstLine="540"/>
        <w:jc w:val="both"/>
      </w:pPr>
      <w:r>
        <w:t>2.4. При предоставлении услуги запрещается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5522BA" w:rsidRDefault="005522BA">
      <w:pPr>
        <w:pStyle w:val="ConsPlusNormal"/>
      </w:pPr>
    </w:p>
    <w:p w:rsidR="005522BA" w:rsidRDefault="005522BA">
      <w:pPr>
        <w:pStyle w:val="ConsPlusTitle"/>
        <w:jc w:val="center"/>
        <w:outlineLvl w:val="2"/>
      </w:pPr>
      <w:r>
        <w:t>Описание результата предоставления услуги</w:t>
      </w:r>
    </w:p>
    <w:p w:rsidR="005522BA" w:rsidRDefault="005522BA">
      <w:pPr>
        <w:pStyle w:val="ConsPlusNormal"/>
      </w:pPr>
    </w:p>
    <w:p w:rsidR="005522BA" w:rsidRDefault="005522BA">
      <w:pPr>
        <w:pStyle w:val="ConsPlusNormal"/>
        <w:ind w:firstLine="540"/>
        <w:jc w:val="both"/>
      </w:pPr>
      <w:r>
        <w:t>2.5. Результатом предоставления услуги является:</w:t>
      </w:r>
    </w:p>
    <w:p w:rsidR="005522BA" w:rsidRDefault="005522BA">
      <w:pPr>
        <w:pStyle w:val="ConsPlusNormal"/>
        <w:spacing w:before="220"/>
        <w:ind w:firstLine="540"/>
        <w:jc w:val="both"/>
      </w:pPr>
      <w:r>
        <w:t>- принятие решения об установлении кадастровой стоимости объекта недвижимости в размере его рыночной стоимости (далее - решение об установлении рыночной стоимости);</w:t>
      </w:r>
    </w:p>
    <w:p w:rsidR="005522BA" w:rsidRDefault="005522BA">
      <w:pPr>
        <w:pStyle w:val="ConsPlusNormal"/>
        <w:spacing w:before="220"/>
        <w:ind w:firstLine="540"/>
        <w:jc w:val="both"/>
      </w:pPr>
      <w:r>
        <w:t>- принятие решения об отказе в установлении кадастровой стоимости объекта недвижимости в размере его рыночной стоимости (далее - решение об отказе в установлении рыночной стоимости);</w:t>
      </w:r>
    </w:p>
    <w:p w:rsidR="005522BA" w:rsidRDefault="005522BA">
      <w:pPr>
        <w:pStyle w:val="ConsPlusNormal"/>
        <w:spacing w:before="220"/>
        <w:ind w:firstLine="540"/>
        <w:jc w:val="both"/>
      </w:pPr>
      <w:r>
        <w:t>- уведомление заявителя об оставлении заявления об установлении кадастровой стоимости объекта недвижимости в размере его рыночной стоимости без рассмотрения.</w:t>
      </w:r>
    </w:p>
    <w:p w:rsidR="005522BA" w:rsidRDefault="005522BA">
      <w:pPr>
        <w:pStyle w:val="ConsPlusNormal"/>
        <w:jc w:val="both"/>
      </w:pPr>
      <w:r>
        <w:t xml:space="preserve">(в ред. </w:t>
      </w:r>
      <w:hyperlink r:id="rId18"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Срок предоставления услуги, в том числе с учетом</w:t>
      </w:r>
    </w:p>
    <w:p w:rsidR="005522BA" w:rsidRDefault="005522BA">
      <w:pPr>
        <w:pStyle w:val="ConsPlusTitle"/>
        <w:jc w:val="center"/>
      </w:pPr>
      <w:r>
        <w:lastRenderedPageBreak/>
        <w:t>необходимости обращения в организации, участвующие</w:t>
      </w:r>
    </w:p>
    <w:p w:rsidR="005522BA" w:rsidRDefault="005522BA">
      <w:pPr>
        <w:pStyle w:val="ConsPlusTitle"/>
        <w:jc w:val="center"/>
      </w:pPr>
      <w:r>
        <w:t>в предоставлении услуги, срок приостановления</w:t>
      </w:r>
    </w:p>
    <w:p w:rsidR="005522BA" w:rsidRDefault="005522BA">
      <w:pPr>
        <w:pStyle w:val="ConsPlusTitle"/>
        <w:jc w:val="center"/>
      </w:pPr>
      <w:r>
        <w:t>предоставления услуги в случае, если возможность</w:t>
      </w:r>
    </w:p>
    <w:p w:rsidR="005522BA" w:rsidRDefault="005522BA">
      <w:pPr>
        <w:pStyle w:val="ConsPlusTitle"/>
        <w:jc w:val="center"/>
      </w:pPr>
      <w:r>
        <w:t>приостановления предусмотрена федеральными законами,</w:t>
      </w:r>
    </w:p>
    <w:p w:rsidR="005522BA" w:rsidRDefault="005522BA">
      <w:pPr>
        <w:pStyle w:val="ConsPlusTitle"/>
        <w:jc w:val="center"/>
      </w:pPr>
      <w:r>
        <w:t>принимаемыми в соответствии с ними иными нормативными</w:t>
      </w:r>
    </w:p>
    <w:p w:rsidR="005522BA" w:rsidRDefault="005522BA">
      <w:pPr>
        <w:pStyle w:val="ConsPlusTitle"/>
        <w:jc w:val="center"/>
      </w:pPr>
      <w:r>
        <w:t>правовыми актами Российской Федерации, законами и иными</w:t>
      </w:r>
    </w:p>
    <w:p w:rsidR="005522BA" w:rsidRDefault="005522BA">
      <w:pPr>
        <w:pStyle w:val="ConsPlusTitle"/>
        <w:jc w:val="center"/>
      </w:pPr>
      <w:r>
        <w:t>нормативными правовыми актами Республики Коми</w:t>
      </w:r>
    </w:p>
    <w:p w:rsidR="005522BA" w:rsidRDefault="005522BA">
      <w:pPr>
        <w:pStyle w:val="ConsPlusNormal"/>
      </w:pPr>
    </w:p>
    <w:p w:rsidR="005522BA" w:rsidRDefault="005522BA">
      <w:pPr>
        <w:pStyle w:val="ConsPlusNormal"/>
        <w:ind w:firstLine="540"/>
        <w:jc w:val="both"/>
      </w:pPr>
      <w:r>
        <w:t>2.6. Общий срок предоставления услуги составляет 30 календарных дней со дня поступления заявления об установлении кадастровой стоимости объекта недвижимости в размере его рыночной стоимости (далее - заявление об установлении рыночной стоимости).</w:t>
      </w:r>
    </w:p>
    <w:p w:rsidR="005522BA" w:rsidRDefault="005522BA">
      <w:pPr>
        <w:pStyle w:val="ConsPlusNormal"/>
        <w:spacing w:before="220"/>
        <w:ind w:firstLine="540"/>
        <w:jc w:val="both"/>
      </w:pPr>
      <w:r>
        <w:t>2.6.1. 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5522BA" w:rsidRDefault="005522BA">
      <w:pPr>
        <w:pStyle w:val="ConsPlusNormal"/>
        <w:spacing w:before="220"/>
        <w:ind w:firstLine="540"/>
        <w:jc w:val="both"/>
      </w:pPr>
      <w:r>
        <w:t>2.7. В случае обнаружения опечатки, ошибки в полученном заявителем документе, являющемся результатом предоставления услуги, срок рассмотрения заявления об исправлении допущенных опечаток и ошибок в выданных в результате предоставления услуги документах составляет 10 рабочих дней со дня поступления в Учреждение указанного заявления.</w:t>
      </w:r>
    </w:p>
    <w:p w:rsidR="005522BA" w:rsidRDefault="005522BA">
      <w:pPr>
        <w:pStyle w:val="ConsPlusNormal"/>
      </w:pPr>
    </w:p>
    <w:p w:rsidR="005522BA" w:rsidRDefault="005522BA">
      <w:pPr>
        <w:pStyle w:val="ConsPlusTitle"/>
        <w:jc w:val="center"/>
        <w:outlineLvl w:val="2"/>
      </w:pPr>
      <w:r>
        <w:t>Нормативные правовые акты,</w:t>
      </w:r>
    </w:p>
    <w:p w:rsidR="005522BA" w:rsidRDefault="005522BA">
      <w:pPr>
        <w:pStyle w:val="ConsPlusTitle"/>
        <w:jc w:val="center"/>
      </w:pPr>
      <w:r>
        <w:t>регулирующие предоставление услуги</w:t>
      </w:r>
    </w:p>
    <w:p w:rsidR="005522BA" w:rsidRDefault="005522BA">
      <w:pPr>
        <w:pStyle w:val="ConsPlusNormal"/>
      </w:pPr>
    </w:p>
    <w:p w:rsidR="005522BA" w:rsidRDefault="005522BA">
      <w:pPr>
        <w:pStyle w:val="ConsPlusNormal"/>
        <w:ind w:firstLine="540"/>
        <w:jc w:val="both"/>
      </w:pPr>
      <w:r>
        <w:t>2.8. Перечень нормативных правовых актов, регулирующих предоставление услуги, размещен на официальном сайте Учреждения http://www.rkbti.ru.</w:t>
      </w:r>
    </w:p>
    <w:p w:rsidR="005522BA" w:rsidRDefault="005522BA">
      <w:pPr>
        <w:pStyle w:val="ConsPlusNormal"/>
      </w:pPr>
    </w:p>
    <w:p w:rsidR="005522BA" w:rsidRDefault="005522BA">
      <w:pPr>
        <w:pStyle w:val="ConsPlusTitle"/>
        <w:jc w:val="center"/>
        <w:outlineLvl w:val="2"/>
      </w:pPr>
      <w:r>
        <w:t>Исчерпывающий перечень документов, необходимых</w:t>
      </w:r>
    </w:p>
    <w:p w:rsidR="005522BA" w:rsidRDefault="005522BA">
      <w:pPr>
        <w:pStyle w:val="ConsPlusTitle"/>
        <w:jc w:val="center"/>
      </w:pPr>
      <w:r>
        <w:t>в соответствии с нормативными правовыми актами</w:t>
      </w:r>
    </w:p>
    <w:p w:rsidR="005522BA" w:rsidRDefault="005522BA">
      <w:pPr>
        <w:pStyle w:val="ConsPlusTitle"/>
        <w:jc w:val="center"/>
      </w:pPr>
      <w:r>
        <w:t>для предоставления услуги, способы их получения</w:t>
      </w:r>
    </w:p>
    <w:p w:rsidR="005522BA" w:rsidRDefault="005522BA">
      <w:pPr>
        <w:pStyle w:val="ConsPlusTitle"/>
        <w:jc w:val="center"/>
      </w:pPr>
      <w:r>
        <w:t>заявителем, в том числе в электронной форме,</w:t>
      </w:r>
    </w:p>
    <w:p w:rsidR="005522BA" w:rsidRDefault="005522BA">
      <w:pPr>
        <w:pStyle w:val="ConsPlusTitle"/>
        <w:jc w:val="center"/>
      </w:pPr>
      <w:r>
        <w:t>порядок их представления</w:t>
      </w:r>
    </w:p>
    <w:p w:rsidR="005522BA" w:rsidRDefault="005522BA">
      <w:pPr>
        <w:pStyle w:val="ConsPlusNormal"/>
      </w:pPr>
    </w:p>
    <w:p w:rsidR="005522BA" w:rsidRDefault="005522BA">
      <w:pPr>
        <w:pStyle w:val="ConsPlusNormal"/>
        <w:ind w:firstLine="540"/>
        <w:jc w:val="both"/>
      </w:pPr>
      <w:bookmarkStart w:id="3" w:name="P140"/>
      <w:bookmarkEnd w:id="3"/>
      <w:r>
        <w:t xml:space="preserve">2.9. Для получения услуги заявителем согласно требованиям </w:t>
      </w:r>
      <w:hyperlink r:id="rId19" w:history="1">
        <w:r>
          <w:rPr>
            <w:color w:val="0000FF"/>
          </w:rPr>
          <w:t>Закона</w:t>
        </w:r>
      </w:hyperlink>
      <w:r>
        <w:t xml:space="preserve"> N 237-ФЗ самостоятельно предоставляются следующие документы:</w:t>
      </w:r>
    </w:p>
    <w:p w:rsidR="005522BA" w:rsidRDefault="005522BA">
      <w:pPr>
        <w:pStyle w:val="ConsPlusNormal"/>
        <w:spacing w:before="220"/>
        <w:ind w:firstLine="540"/>
        <w:jc w:val="both"/>
      </w:pPr>
      <w:r>
        <w:t xml:space="preserve">- </w:t>
      </w:r>
      <w:hyperlink w:anchor="P799" w:history="1">
        <w:r>
          <w:rPr>
            <w:color w:val="0000FF"/>
          </w:rPr>
          <w:t>заявление</w:t>
        </w:r>
      </w:hyperlink>
      <w:r>
        <w:t xml:space="preserve"> об установлении рыночной стоимости (по форме согласно Приложению 1 к Административному регламенту);</w:t>
      </w:r>
    </w:p>
    <w:p w:rsidR="005522BA" w:rsidRDefault="005522BA">
      <w:pPr>
        <w:pStyle w:val="ConsPlusNormal"/>
        <w:spacing w:before="220"/>
        <w:ind w:firstLine="540"/>
        <w:jc w:val="both"/>
      </w:pPr>
      <w:r>
        <w:t>- отчет об оценке рыночной стоимости объекта недвижимости, составленный на электронном носителе в форме электронного документа. Отчет об оценке рыночной стоимости объекта недвижимости должен содержать выписку из Единого государственного реестра недвижимости об основных характеристиках и зарегистрированных правах на объект недвижимости;</w:t>
      </w:r>
    </w:p>
    <w:p w:rsidR="005522BA" w:rsidRDefault="005522BA">
      <w:pPr>
        <w:pStyle w:val="ConsPlusNormal"/>
        <w:spacing w:before="220"/>
        <w:ind w:firstLine="540"/>
        <w:jc w:val="both"/>
      </w:pPr>
      <w:r>
        <w:t>- доверенность или иной документ, подтверждающий полномочия представителя заявителя, документ, удостоверенный в соответствии с законодательством Российской Федерации, а также документ, удостоверяющий личность представителя заявителя (в случае если от имени заявителя действует лицо, являющееся его представителем).</w:t>
      </w:r>
    </w:p>
    <w:p w:rsidR="005522BA" w:rsidRDefault="005522BA">
      <w:pPr>
        <w:pStyle w:val="ConsPlusNormal"/>
        <w:spacing w:before="220"/>
        <w:ind w:firstLine="540"/>
        <w:jc w:val="both"/>
      </w:pPr>
      <w:r>
        <w:t>2.9.1.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p w:rsidR="005522BA" w:rsidRDefault="005522BA">
      <w:pPr>
        <w:pStyle w:val="ConsPlusNormal"/>
        <w:spacing w:before="220"/>
        <w:ind w:firstLine="540"/>
        <w:jc w:val="both"/>
      </w:pPr>
      <w:r>
        <w:t xml:space="preserve">2.9.2. Заявление об установлении рыночной стоимости может быть подано в течение шести </w:t>
      </w:r>
      <w:r>
        <w:lastRenderedPageBreak/>
        <w:t>месяцев с даты по состоянию на которую проведена рыночная оценка объекта недвижимости и которая указана в приложении к такому заявлению отчете об оценке рыночной стоимости объекта недвижимости.</w:t>
      </w:r>
    </w:p>
    <w:p w:rsidR="005522BA" w:rsidRDefault="005522BA">
      <w:pPr>
        <w:pStyle w:val="ConsPlusNormal"/>
        <w:spacing w:before="220"/>
        <w:ind w:firstLine="540"/>
        <w:jc w:val="both"/>
      </w:pPr>
      <w:bookmarkStart w:id="4" w:name="P146"/>
      <w:bookmarkEnd w:id="4"/>
      <w:r>
        <w:t xml:space="preserve">2.9.3. Заявление об установлении рыночной стоимости должно соответствовать требованиям к заполнению заявления об установлении кадастровой стоимости объекта недвижимости в размере его рыночной стоимости, требованиям к формату такого заявления и представляемых с ним документов в электронной форме, установленным </w:t>
      </w:r>
      <w:hyperlink r:id="rId20" w:history="1">
        <w:r>
          <w:rPr>
            <w:color w:val="0000FF"/>
          </w:rPr>
          <w:t>приказом</w:t>
        </w:r>
      </w:hyperlink>
      <w:r>
        <w:t xml:space="preserve"> </w:t>
      </w:r>
      <w:proofErr w:type="spellStart"/>
      <w:r>
        <w:t>Росреестра</w:t>
      </w:r>
      <w:proofErr w:type="spellEnd"/>
      <w:r>
        <w:t xml:space="preserve"> от 06.08.2020 N П/0287:</w:t>
      </w:r>
    </w:p>
    <w:p w:rsidR="005522BA" w:rsidRDefault="005522BA">
      <w:pPr>
        <w:pStyle w:val="ConsPlusNormal"/>
        <w:spacing w:before="220"/>
        <w:ind w:firstLine="540"/>
        <w:jc w:val="both"/>
      </w:pPr>
      <w:r>
        <w:t>1) заявление составляется в отношении одного объекта недвижимости на русском языке без сокращений слов, аббревиатур:</w:t>
      </w:r>
    </w:p>
    <w:p w:rsidR="005522BA" w:rsidRDefault="005522BA">
      <w:pPr>
        <w:pStyle w:val="ConsPlusNormal"/>
        <w:spacing w:before="220"/>
        <w:ind w:firstLine="540"/>
        <w:jc w:val="both"/>
      </w:pPr>
      <w:r>
        <w:t>- на бумажном носителе, каждый лист которого заверяется собственноручной подписью заявителя или его представителя;</w:t>
      </w:r>
    </w:p>
    <w:p w:rsidR="005522BA" w:rsidRDefault="005522BA">
      <w:pPr>
        <w:pStyle w:val="ConsPlusNormal"/>
        <w:spacing w:before="220"/>
        <w:ind w:firstLine="540"/>
        <w:jc w:val="both"/>
      </w:pPr>
      <w:r>
        <w:t>- в форме электронного документа, подписанного усиленной квалифицированной электронной подписью заявителя или его представителя;</w:t>
      </w:r>
    </w:p>
    <w:p w:rsidR="005522BA" w:rsidRDefault="005522BA">
      <w:pPr>
        <w:pStyle w:val="ConsPlusNormal"/>
        <w:spacing w:before="220"/>
        <w:ind w:firstLine="540"/>
        <w:jc w:val="both"/>
      </w:pPr>
      <w:r>
        <w:t>2) заявление в форме электронного документа, а также прилагаемые к заявлению электронные документы (электронные образы документов, в том числе доверенностей) составляются в виде файлов в форматах DOC, DOCX, RTF, PDF, ODT, TIFF;</w:t>
      </w:r>
    </w:p>
    <w:p w:rsidR="005522BA" w:rsidRDefault="005522BA">
      <w:pPr>
        <w:pStyle w:val="ConsPlusNormal"/>
        <w:spacing w:before="220"/>
        <w:ind w:firstLine="540"/>
        <w:jc w:val="both"/>
      </w:pPr>
      <w:r>
        <w:t>3) подписание заявления усиленной квалифицированной электронной подписью заявителя, подаваемого с использованием портала государственных и муниципальных услуг, не требуется;</w:t>
      </w:r>
    </w:p>
    <w:p w:rsidR="005522BA" w:rsidRDefault="005522BA">
      <w:pPr>
        <w:pStyle w:val="ConsPlusNormal"/>
        <w:spacing w:before="220"/>
        <w:ind w:firstLine="540"/>
        <w:jc w:val="both"/>
      </w:pPr>
      <w:r>
        <w:t>4) заявление, составляемое на бумажном носителе, заполняется разборчиво, без исправлений, подчисток или иных помарок печатными буквами;</w:t>
      </w:r>
    </w:p>
    <w:p w:rsidR="005522BA" w:rsidRDefault="005522BA">
      <w:pPr>
        <w:pStyle w:val="ConsPlusNormal"/>
        <w:spacing w:before="220"/>
        <w:ind w:firstLine="540"/>
        <w:jc w:val="both"/>
      </w:pPr>
      <w:r>
        <w:t>5) заявление должно содержать номер телефона для связи, а также почтовый адрес с указанием почтового индекса, наименования субъекта Российской Федерации, района, города, населенного пункта, улицы, номера дома (здания, владения), корпуса (строения, литеры), номера квартиры (помещения);</w:t>
      </w:r>
    </w:p>
    <w:p w:rsidR="005522BA" w:rsidRDefault="005522BA">
      <w:pPr>
        <w:pStyle w:val="ConsPlusNormal"/>
        <w:spacing w:before="220"/>
        <w:ind w:firstLine="540"/>
        <w:jc w:val="both"/>
      </w:pPr>
      <w:r>
        <w:t>6) в заявлении указывается информация о документах, прилагаемых к заявлению, в том числе реквизиты и наименование отчета об оценке рыночной стоимости объекта недвижимости, реквизиты и наименование документа, удостоверяющего полномочия представителя заявителя, в случае если заявление подается представителем заявителя, а также иные прилагаемые к заявлению документы при их наличии.</w:t>
      </w:r>
    </w:p>
    <w:p w:rsidR="005522BA" w:rsidRDefault="005522BA">
      <w:pPr>
        <w:pStyle w:val="ConsPlusNormal"/>
        <w:spacing w:before="220"/>
        <w:ind w:firstLine="540"/>
        <w:jc w:val="both"/>
      </w:pPr>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w:t>
      </w:r>
    </w:p>
    <w:p w:rsidR="005522BA" w:rsidRDefault="005522BA">
      <w:pPr>
        <w:pStyle w:val="ConsPlusNormal"/>
        <w:spacing w:before="220"/>
        <w:ind w:firstLine="540"/>
        <w:jc w:val="both"/>
      </w:pPr>
      <w:r>
        <w:t>2.11. Документы, необходимые для предоставления услуги, предоставляются заявителем следующими способами:</w:t>
      </w:r>
    </w:p>
    <w:p w:rsidR="005522BA" w:rsidRDefault="005522BA">
      <w:pPr>
        <w:pStyle w:val="ConsPlusNormal"/>
        <w:spacing w:before="220"/>
        <w:ind w:firstLine="540"/>
        <w:jc w:val="both"/>
      </w:pPr>
      <w:r>
        <w:t>- лично (в Учреждение, МФЦ);</w:t>
      </w:r>
    </w:p>
    <w:p w:rsidR="005522BA" w:rsidRDefault="005522BA">
      <w:pPr>
        <w:pStyle w:val="ConsPlusNormal"/>
        <w:jc w:val="both"/>
      </w:pPr>
      <w:r>
        <w:t xml:space="preserve">(в ред. </w:t>
      </w:r>
      <w:hyperlink r:id="rId21"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w:t>
      </w:r>
    </w:p>
    <w:p w:rsidR="005522BA" w:rsidRDefault="005522BA">
      <w:pPr>
        <w:pStyle w:val="ConsPlusNormal"/>
        <w:spacing w:before="220"/>
        <w:ind w:firstLine="540"/>
        <w:jc w:val="both"/>
      </w:pPr>
      <w:r>
        <w:t xml:space="preserve">&lt;1&gt; сноска исключена. - </w:t>
      </w:r>
      <w:hyperlink r:id="rId22" w:history="1">
        <w:r>
          <w:rPr>
            <w:color w:val="0000FF"/>
          </w:rPr>
          <w:t>Приказ</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Normal"/>
        <w:ind w:firstLine="540"/>
        <w:jc w:val="both"/>
      </w:pPr>
      <w:r>
        <w:t>- регистрируемым почтовым отправлением с уведомлением о вручении (в Учреждение);</w:t>
      </w:r>
    </w:p>
    <w:p w:rsidR="005522BA" w:rsidRDefault="005522BA">
      <w:pPr>
        <w:pStyle w:val="ConsPlusNormal"/>
        <w:spacing w:before="220"/>
        <w:ind w:firstLine="540"/>
        <w:jc w:val="both"/>
      </w:pPr>
      <w:r>
        <w:lastRenderedPageBreak/>
        <w:t>- в электронной форме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&lt;2&gt;.</w:t>
      </w:r>
    </w:p>
    <w:p w:rsidR="005522BA" w:rsidRDefault="005522BA">
      <w:pPr>
        <w:pStyle w:val="ConsPlusNormal"/>
        <w:spacing w:before="220"/>
        <w:ind w:firstLine="540"/>
        <w:jc w:val="both"/>
      </w:pPr>
      <w:r>
        <w:t>--------------------------------</w:t>
      </w:r>
    </w:p>
    <w:p w:rsidR="005522BA" w:rsidRDefault="005522BA">
      <w:pPr>
        <w:pStyle w:val="ConsPlusNormal"/>
        <w:spacing w:before="220"/>
        <w:ind w:firstLine="540"/>
        <w:jc w:val="both"/>
      </w:pPr>
      <w:r>
        <w:t>&lt;2&gt; В случае если услуга переведена в электронный вид (при наличии технической возможности у Учреждения).</w:t>
      </w:r>
    </w:p>
    <w:p w:rsidR="005522BA" w:rsidRDefault="005522BA">
      <w:pPr>
        <w:pStyle w:val="ConsPlusNormal"/>
      </w:pPr>
    </w:p>
    <w:p w:rsidR="005522BA" w:rsidRDefault="005522BA">
      <w:pPr>
        <w:pStyle w:val="ConsPlusNormal"/>
        <w:ind w:firstLine="540"/>
        <w:jc w:val="both"/>
      </w:pPr>
      <w:r>
        <w:t xml:space="preserve">2.11.1. В случае направления документов, указанных в </w:t>
      </w:r>
      <w:hyperlink w:anchor="P140" w:history="1">
        <w:r>
          <w:rPr>
            <w:color w:val="0000FF"/>
          </w:rPr>
          <w:t>пункте 2.9</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522BA" w:rsidRDefault="005522BA">
      <w:pPr>
        <w:pStyle w:val="ConsPlusNormal"/>
        <w:jc w:val="both"/>
      </w:pPr>
      <w:r>
        <w:t xml:space="preserve">(п. 2.11.1 введен </w:t>
      </w:r>
      <w:hyperlink r:id="rId23"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Перечень услуг, которые являются необходимыми</w:t>
      </w:r>
    </w:p>
    <w:p w:rsidR="005522BA" w:rsidRDefault="005522BA">
      <w:pPr>
        <w:pStyle w:val="ConsPlusTitle"/>
        <w:jc w:val="center"/>
      </w:pPr>
      <w:r>
        <w:t>и обязательными для предоставления услуги, и сведения</w:t>
      </w:r>
    </w:p>
    <w:p w:rsidR="005522BA" w:rsidRDefault="005522BA">
      <w:pPr>
        <w:pStyle w:val="ConsPlusTitle"/>
        <w:jc w:val="center"/>
      </w:pPr>
      <w:r>
        <w:t>о документе (документах), выдаваемом (выдаваемых) заявителю</w:t>
      </w:r>
    </w:p>
    <w:p w:rsidR="005522BA" w:rsidRDefault="005522BA">
      <w:pPr>
        <w:pStyle w:val="ConsPlusTitle"/>
        <w:jc w:val="center"/>
      </w:pPr>
      <w:r>
        <w:t>по результатам предоставления указанных услуг</w:t>
      </w:r>
    </w:p>
    <w:p w:rsidR="005522BA" w:rsidRDefault="005522BA">
      <w:pPr>
        <w:pStyle w:val="ConsPlusNormal"/>
      </w:pPr>
    </w:p>
    <w:p w:rsidR="005522BA" w:rsidRDefault="005522BA">
      <w:pPr>
        <w:pStyle w:val="ConsPlusNormal"/>
        <w:ind w:firstLine="540"/>
        <w:jc w:val="both"/>
      </w:pPr>
      <w:r>
        <w:t xml:space="preserve">2.12. Услуги, которые являются необходимыми и обязательными для предоставления услуги, законодательством Российской Федерации и законодательством Республики Коми, в том числе в соответствии с </w:t>
      </w:r>
      <w:hyperlink r:id="rId24" w:history="1">
        <w:r>
          <w:rPr>
            <w:color w:val="0000FF"/>
          </w:rPr>
          <w:t>постановлением</w:t>
        </w:r>
      </w:hyperlink>
      <w:r>
        <w:t xml:space="preserve"> Правительства Республики Коми от 08.09.2011 N 363, не предусмотрены.</w:t>
      </w:r>
    </w:p>
    <w:p w:rsidR="005522BA" w:rsidRDefault="005522BA">
      <w:pPr>
        <w:pStyle w:val="ConsPlusNormal"/>
      </w:pPr>
    </w:p>
    <w:p w:rsidR="005522BA" w:rsidRDefault="005522BA">
      <w:pPr>
        <w:pStyle w:val="ConsPlusTitle"/>
        <w:jc w:val="center"/>
        <w:outlineLvl w:val="2"/>
      </w:pPr>
      <w:r>
        <w:t>Исчерпывающий перечень документов, необходимых</w:t>
      </w:r>
    </w:p>
    <w:p w:rsidR="005522BA" w:rsidRDefault="005522BA">
      <w:pPr>
        <w:pStyle w:val="ConsPlusTitle"/>
        <w:jc w:val="center"/>
      </w:pPr>
      <w:r>
        <w:t>в соответствии с нормативными правовыми актами</w:t>
      </w:r>
    </w:p>
    <w:p w:rsidR="005522BA" w:rsidRDefault="005522BA">
      <w:pPr>
        <w:pStyle w:val="ConsPlusTitle"/>
        <w:jc w:val="center"/>
      </w:pPr>
      <w:r>
        <w:t>для предоставления услуг, которые являются</w:t>
      </w:r>
    </w:p>
    <w:p w:rsidR="005522BA" w:rsidRDefault="005522BA">
      <w:pPr>
        <w:pStyle w:val="ConsPlusTitle"/>
        <w:jc w:val="center"/>
      </w:pPr>
      <w:r>
        <w:t>необходимыми и обязательными для предоставления</w:t>
      </w:r>
    </w:p>
    <w:p w:rsidR="005522BA" w:rsidRDefault="005522BA">
      <w:pPr>
        <w:pStyle w:val="ConsPlusTitle"/>
        <w:jc w:val="center"/>
      </w:pPr>
      <w:r>
        <w:t>услуги, способы их получения заявителем, в том числе</w:t>
      </w:r>
    </w:p>
    <w:p w:rsidR="005522BA" w:rsidRDefault="005522BA">
      <w:pPr>
        <w:pStyle w:val="ConsPlusTitle"/>
        <w:jc w:val="center"/>
      </w:pPr>
      <w:r>
        <w:t>в электронной форме, порядок их представления</w:t>
      </w:r>
    </w:p>
    <w:p w:rsidR="005522BA" w:rsidRDefault="005522BA">
      <w:pPr>
        <w:pStyle w:val="ConsPlusNormal"/>
      </w:pPr>
    </w:p>
    <w:p w:rsidR="005522BA" w:rsidRDefault="005522BA">
      <w:pPr>
        <w:pStyle w:val="ConsPlusNormal"/>
        <w:ind w:firstLine="540"/>
        <w:jc w:val="both"/>
      </w:pPr>
      <w:r>
        <w:t>2.13. Документов, необходимых для предоставления услуг, которые являются необходимыми и обязательными для предоставления услуги, законодательством Российской Федерации и законодательством Республики Коми не предусмотрено.</w:t>
      </w:r>
    </w:p>
    <w:p w:rsidR="005522BA" w:rsidRDefault="005522BA">
      <w:pPr>
        <w:pStyle w:val="ConsPlusNormal"/>
      </w:pPr>
    </w:p>
    <w:p w:rsidR="005522BA" w:rsidRDefault="005522BA">
      <w:pPr>
        <w:pStyle w:val="ConsPlusTitle"/>
        <w:jc w:val="center"/>
        <w:outlineLvl w:val="2"/>
      </w:pPr>
      <w:r>
        <w:t>Указание на запрет требований и действий</w:t>
      </w:r>
    </w:p>
    <w:p w:rsidR="005522BA" w:rsidRDefault="005522BA">
      <w:pPr>
        <w:pStyle w:val="ConsPlusTitle"/>
        <w:jc w:val="center"/>
      </w:pPr>
      <w:r>
        <w:t>в отношении заявителя</w:t>
      </w:r>
    </w:p>
    <w:p w:rsidR="005522BA" w:rsidRDefault="005522BA">
      <w:pPr>
        <w:pStyle w:val="ConsPlusNormal"/>
      </w:pPr>
    </w:p>
    <w:p w:rsidR="005522BA" w:rsidRDefault="005522BA">
      <w:pPr>
        <w:pStyle w:val="ConsPlusNormal"/>
        <w:ind w:firstLine="540"/>
        <w:jc w:val="both"/>
      </w:pPr>
      <w:r>
        <w:t>2.14. Запрещается:</w:t>
      </w:r>
    </w:p>
    <w:p w:rsidR="005522BA" w:rsidRDefault="005522BA">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522BA" w:rsidRDefault="005522BA">
      <w:pPr>
        <w:pStyle w:val="ConsPlusNormal"/>
        <w:spacing w:before="220"/>
        <w:ind w:firstLine="540"/>
        <w:jc w:val="both"/>
      </w:pPr>
      <w:r>
        <w:t>2) требовать от заявителя предоставления документов и информации, в том числе подтверждающих внесение заявителем платы за предоставление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w:t>
      </w:r>
    </w:p>
    <w:p w:rsidR="005522BA" w:rsidRDefault="005522BA">
      <w:pPr>
        <w:pStyle w:val="ConsPlusNormal"/>
        <w:spacing w:before="220"/>
        <w:ind w:firstLine="540"/>
        <w:jc w:val="both"/>
      </w:pPr>
      <w:r>
        <w:lastRenderedPageBreak/>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22BA" w:rsidRDefault="005522BA">
      <w:pPr>
        <w:pStyle w:val="ConsPlusNormal"/>
        <w:spacing w:before="220"/>
        <w:ind w:firstLine="540"/>
        <w:jc w:val="both"/>
      </w:pPr>
      <w:r>
        <w:t>4) отказывать в приеме заявления и иных документов, необходимых для предоставления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 &lt;3&gt;;</w:t>
      </w:r>
    </w:p>
    <w:p w:rsidR="005522BA" w:rsidRDefault="005522BA">
      <w:pPr>
        <w:pStyle w:val="ConsPlusNormal"/>
        <w:spacing w:before="220"/>
        <w:ind w:firstLine="540"/>
        <w:jc w:val="both"/>
      </w:pPr>
      <w:r>
        <w:t>--------------------------------</w:t>
      </w:r>
    </w:p>
    <w:p w:rsidR="005522BA" w:rsidRDefault="005522BA">
      <w:pPr>
        <w:pStyle w:val="ConsPlusNormal"/>
        <w:spacing w:before="220"/>
        <w:ind w:firstLine="540"/>
        <w:jc w:val="both"/>
      </w:pPr>
      <w:r>
        <w:t>&lt;3&gt; В случае если услуга переведена в электронный вид (при наличии технической возможности у Учреждения).</w:t>
      </w:r>
    </w:p>
    <w:p w:rsidR="005522BA" w:rsidRDefault="005522BA">
      <w:pPr>
        <w:pStyle w:val="ConsPlusNormal"/>
      </w:pPr>
    </w:p>
    <w:p w:rsidR="005522BA" w:rsidRDefault="005522BA">
      <w:pPr>
        <w:pStyle w:val="ConsPlusNormal"/>
        <w:ind w:firstLine="540"/>
        <w:jc w:val="both"/>
      </w:pPr>
      <w:r>
        <w:t>5)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 &lt;4&gt;;</w:t>
      </w:r>
    </w:p>
    <w:p w:rsidR="005522BA" w:rsidRDefault="005522BA">
      <w:pPr>
        <w:pStyle w:val="ConsPlusNormal"/>
        <w:spacing w:before="220"/>
        <w:ind w:firstLine="540"/>
        <w:jc w:val="both"/>
      </w:pPr>
      <w:r>
        <w:t>--------------------------------</w:t>
      </w:r>
    </w:p>
    <w:p w:rsidR="005522BA" w:rsidRDefault="005522BA">
      <w:pPr>
        <w:pStyle w:val="ConsPlusNormal"/>
        <w:spacing w:before="220"/>
        <w:ind w:firstLine="540"/>
        <w:jc w:val="both"/>
      </w:pPr>
      <w:r>
        <w:t>&lt;4&gt; В случае если услуга переведена в электронный вид (при наличии технической возможности у Учреждения).</w:t>
      </w:r>
    </w:p>
    <w:p w:rsidR="005522BA" w:rsidRDefault="005522BA">
      <w:pPr>
        <w:pStyle w:val="ConsPlusNormal"/>
      </w:pPr>
    </w:p>
    <w:p w:rsidR="005522BA" w:rsidRDefault="005522BA">
      <w:pPr>
        <w:pStyle w:val="ConsPlusNormal"/>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522BA" w:rsidRDefault="005522BA">
      <w:pPr>
        <w:pStyle w:val="ConsPlusNormal"/>
        <w:spacing w:before="220"/>
        <w:ind w:firstLine="540"/>
        <w:jc w:val="both"/>
      </w:pPr>
      <w: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522BA" w:rsidRDefault="005522BA">
      <w:pPr>
        <w:pStyle w:val="ConsPlusNormal"/>
        <w:spacing w:before="220"/>
        <w:ind w:firstLine="540"/>
        <w:jc w:val="both"/>
      </w:pPr>
      <w: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522BA" w:rsidRDefault="005522B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522BA" w:rsidRDefault="005522BA">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Учреждения, предоставляющего услугу,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522BA" w:rsidRDefault="005522BA">
      <w:pPr>
        <w:pStyle w:val="ConsPlusNormal"/>
      </w:pPr>
    </w:p>
    <w:p w:rsidR="005522BA" w:rsidRDefault="005522BA">
      <w:pPr>
        <w:pStyle w:val="ConsPlusTitle"/>
        <w:jc w:val="center"/>
        <w:outlineLvl w:val="2"/>
      </w:pPr>
      <w:r>
        <w:t>Исчерпывающий перечень оснований для отказа в приеме</w:t>
      </w:r>
    </w:p>
    <w:p w:rsidR="005522BA" w:rsidRDefault="005522BA">
      <w:pPr>
        <w:pStyle w:val="ConsPlusTitle"/>
        <w:jc w:val="center"/>
      </w:pPr>
      <w:r>
        <w:t>документов, необходимых для предоставления услуги</w:t>
      </w:r>
    </w:p>
    <w:p w:rsidR="005522BA" w:rsidRDefault="005522BA">
      <w:pPr>
        <w:pStyle w:val="ConsPlusNormal"/>
      </w:pPr>
    </w:p>
    <w:p w:rsidR="005522BA" w:rsidRDefault="005522BA">
      <w:pPr>
        <w:pStyle w:val="ConsPlusNormal"/>
        <w:ind w:firstLine="540"/>
        <w:jc w:val="both"/>
      </w:pPr>
      <w:r>
        <w:t xml:space="preserve">2.15. Оснований для отказа в приеме документов, необходимых для предоставления услуги, </w:t>
      </w:r>
      <w:r>
        <w:lastRenderedPageBreak/>
        <w:t>действующим законодательством Российской Федерации и Республики Коми не предусмотрено.</w:t>
      </w:r>
    </w:p>
    <w:p w:rsidR="005522BA" w:rsidRDefault="005522BA">
      <w:pPr>
        <w:pStyle w:val="ConsPlusNormal"/>
      </w:pPr>
    </w:p>
    <w:p w:rsidR="005522BA" w:rsidRDefault="005522BA">
      <w:pPr>
        <w:pStyle w:val="ConsPlusTitle"/>
        <w:jc w:val="center"/>
        <w:outlineLvl w:val="2"/>
      </w:pPr>
      <w:r>
        <w:t>Исчерпывающий перечень оснований для приостановления</w:t>
      </w:r>
    </w:p>
    <w:p w:rsidR="005522BA" w:rsidRDefault="005522BA">
      <w:pPr>
        <w:pStyle w:val="ConsPlusTitle"/>
        <w:jc w:val="center"/>
      </w:pPr>
      <w:r>
        <w:t>предоставления услуги или отказа в предоставлении услуги,</w:t>
      </w:r>
    </w:p>
    <w:p w:rsidR="005522BA" w:rsidRDefault="005522BA">
      <w:pPr>
        <w:pStyle w:val="ConsPlusTitle"/>
        <w:jc w:val="center"/>
      </w:pPr>
      <w:r>
        <w:t>установленных федеральными законами, принимаемыми</w:t>
      </w:r>
    </w:p>
    <w:p w:rsidR="005522BA" w:rsidRDefault="005522BA">
      <w:pPr>
        <w:pStyle w:val="ConsPlusTitle"/>
        <w:jc w:val="center"/>
      </w:pPr>
      <w:r>
        <w:t>в соответствии с ними иными нормативными правовыми актами</w:t>
      </w:r>
    </w:p>
    <w:p w:rsidR="005522BA" w:rsidRDefault="005522BA">
      <w:pPr>
        <w:pStyle w:val="ConsPlusTitle"/>
        <w:jc w:val="center"/>
      </w:pPr>
      <w:r>
        <w:t>Российской Федерации, законами и иными нормативными</w:t>
      </w:r>
    </w:p>
    <w:p w:rsidR="005522BA" w:rsidRDefault="005522BA">
      <w:pPr>
        <w:pStyle w:val="ConsPlusTitle"/>
        <w:jc w:val="center"/>
      </w:pPr>
      <w:r>
        <w:t>правовыми актами Республики Коми</w:t>
      </w:r>
    </w:p>
    <w:p w:rsidR="005522BA" w:rsidRDefault="005522BA">
      <w:pPr>
        <w:pStyle w:val="ConsPlusNormal"/>
      </w:pPr>
    </w:p>
    <w:p w:rsidR="005522BA" w:rsidRDefault="005522BA">
      <w:pPr>
        <w:pStyle w:val="ConsPlusNormal"/>
        <w:ind w:firstLine="540"/>
        <w:jc w:val="both"/>
      </w:pPr>
      <w:r>
        <w:t>2.16. Оснований для приостановления предоставления услуги действующим законодательством Российской Федерации и Республики Коми не предусмотрено.</w:t>
      </w:r>
    </w:p>
    <w:p w:rsidR="005522BA" w:rsidRDefault="005522BA">
      <w:pPr>
        <w:pStyle w:val="ConsPlusNormal"/>
        <w:spacing w:before="220"/>
        <w:ind w:firstLine="540"/>
        <w:jc w:val="both"/>
      </w:pPr>
      <w:bookmarkStart w:id="5" w:name="P220"/>
      <w:bookmarkEnd w:id="5"/>
      <w:r>
        <w:t>2.17. Исчерпывающий перечень оснований для отказа в предоставлении услуги:</w:t>
      </w:r>
    </w:p>
    <w:p w:rsidR="005522BA" w:rsidRDefault="005522BA">
      <w:pPr>
        <w:pStyle w:val="ConsPlusNormal"/>
        <w:spacing w:before="220"/>
        <w:ind w:firstLine="540"/>
        <w:jc w:val="both"/>
      </w:pPr>
      <w:r>
        <w:t>1) использование неполных и (или) недостоверных сведений, расчетные или иные ошибки, повлиявшие на итоговый результат определения рыночной стоимости такого объекта недвижимости, нарушение требований законодательства об оценочной деятельности при составлении отчета об оценке рыночной стоимости такого объекта недвижимости.</w:t>
      </w:r>
    </w:p>
    <w:p w:rsidR="005522BA" w:rsidRDefault="005522BA">
      <w:pPr>
        <w:pStyle w:val="ConsPlusNormal"/>
        <w:spacing w:before="220"/>
        <w:ind w:firstLine="540"/>
        <w:jc w:val="both"/>
      </w:pPr>
      <w:bookmarkStart w:id="6" w:name="P222"/>
      <w:bookmarkEnd w:id="6"/>
      <w:r>
        <w:t>2.17.1. Исчерпывающий перечень оснований для возвращения заявления без рассмотрения:</w:t>
      </w:r>
    </w:p>
    <w:p w:rsidR="005522BA" w:rsidRDefault="005522BA">
      <w:pPr>
        <w:pStyle w:val="ConsPlusNormal"/>
        <w:spacing w:before="220"/>
        <w:ind w:firstLine="540"/>
        <w:jc w:val="both"/>
      </w:pPr>
      <w:r>
        <w:t xml:space="preserve">1) заявление об установлении рыночной стоимости подано без приложения, соответствующего требованиям </w:t>
      </w:r>
      <w:hyperlink r:id="rId25" w:history="1">
        <w:r>
          <w:rPr>
            <w:color w:val="0000FF"/>
          </w:rPr>
          <w:t>статьи 22.1</w:t>
        </w:r>
      </w:hyperlink>
      <w:r>
        <w:t xml:space="preserve"> Закона N 237-ФЗ отчета об оценке рыночной стоимости объекта недвижимости;</w:t>
      </w:r>
    </w:p>
    <w:p w:rsidR="005522BA" w:rsidRDefault="005522BA">
      <w:pPr>
        <w:pStyle w:val="ConsPlusNormal"/>
        <w:spacing w:before="220"/>
        <w:ind w:firstLine="540"/>
        <w:jc w:val="both"/>
      </w:pPr>
      <w:r>
        <w:t>2) заявление об установлении рыночной стоимости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rsidR="005522BA" w:rsidRDefault="005522BA">
      <w:pPr>
        <w:pStyle w:val="ConsPlusNormal"/>
        <w:spacing w:before="220"/>
        <w:ind w:firstLine="540"/>
        <w:jc w:val="both"/>
      </w:pPr>
      <w:r>
        <w:t>3) если к такому заявлению об установлении рыночной стоимости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rsidR="005522BA" w:rsidRDefault="005522BA">
      <w:pPr>
        <w:pStyle w:val="ConsPlusNormal"/>
        <w:spacing w:before="220"/>
        <w:ind w:firstLine="540"/>
        <w:jc w:val="both"/>
      </w:pPr>
      <w:r>
        <w:t xml:space="preserve">В случае подачи заявления об установлении рыночной стоимости, не соответствующего форме, требованиям к его заполнению, а также требованиям к формату такого заявления и представляемых с ним документов в электронной форме, утвержденным федеральным органом, осуществляющим функции по нормативно-правовому регулированию в сфере государственной кадастровой оценки, которым соответствует </w:t>
      </w:r>
      <w:hyperlink w:anchor="P140" w:history="1">
        <w:r>
          <w:rPr>
            <w:color w:val="0000FF"/>
          </w:rPr>
          <w:t>пункт 2.9</w:t>
        </w:r>
      </w:hyperlink>
      <w:r>
        <w:t xml:space="preserve"> настоящего Административного регламента, такое заявление подлежит возвращению заявителю в порядке, установленном </w:t>
      </w:r>
      <w:hyperlink w:anchor="P467" w:history="1">
        <w:r>
          <w:rPr>
            <w:color w:val="0000FF"/>
          </w:rPr>
          <w:t>пунктом 3.4</w:t>
        </w:r>
      </w:hyperlink>
      <w:r>
        <w:t xml:space="preserve"> настоящего Административного регламента.</w:t>
      </w:r>
    </w:p>
    <w:p w:rsidR="005522BA" w:rsidRDefault="005522BA">
      <w:pPr>
        <w:pStyle w:val="ConsPlusNormal"/>
        <w:spacing w:before="220"/>
        <w:ind w:firstLine="540"/>
        <w:jc w:val="both"/>
      </w:pPr>
      <w:r>
        <w:t xml:space="preserve">2.18. Заявитель имеет право повторно обратиться за предоставлением услуги после устранения оснований для отказа в предоставлении услуги (для оставления заявления без рассмотрения, возвращения заявителю), предусмотренных </w:t>
      </w:r>
      <w:hyperlink w:anchor="P220" w:history="1">
        <w:r>
          <w:rPr>
            <w:color w:val="0000FF"/>
          </w:rPr>
          <w:t>пунктами 2.17</w:t>
        </w:r>
      </w:hyperlink>
      <w:r>
        <w:t xml:space="preserve">, </w:t>
      </w:r>
      <w:hyperlink w:anchor="P222" w:history="1">
        <w:r>
          <w:rPr>
            <w:color w:val="0000FF"/>
          </w:rPr>
          <w:t>2.17.1</w:t>
        </w:r>
      </w:hyperlink>
      <w:r>
        <w:t xml:space="preserve"> настоящего Административного регламента.</w:t>
      </w:r>
    </w:p>
    <w:p w:rsidR="005522BA" w:rsidRDefault="005522BA">
      <w:pPr>
        <w:pStyle w:val="ConsPlusNormal"/>
      </w:pPr>
    </w:p>
    <w:p w:rsidR="005522BA" w:rsidRDefault="005522BA">
      <w:pPr>
        <w:pStyle w:val="ConsPlusTitle"/>
        <w:jc w:val="center"/>
        <w:outlineLvl w:val="2"/>
      </w:pPr>
      <w:r>
        <w:t>Порядок, размер и основания взимания платы</w:t>
      </w:r>
    </w:p>
    <w:p w:rsidR="005522BA" w:rsidRDefault="005522BA">
      <w:pPr>
        <w:pStyle w:val="ConsPlusTitle"/>
        <w:jc w:val="center"/>
      </w:pPr>
      <w:r>
        <w:t>за предоставление услуг, которые являются необходимыми</w:t>
      </w:r>
    </w:p>
    <w:p w:rsidR="005522BA" w:rsidRDefault="005522BA">
      <w:pPr>
        <w:pStyle w:val="ConsPlusTitle"/>
        <w:jc w:val="center"/>
      </w:pPr>
      <w:r>
        <w:t>и обязательными для предоставления услуги, включая</w:t>
      </w:r>
    </w:p>
    <w:p w:rsidR="005522BA" w:rsidRDefault="005522BA">
      <w:pPr>
        <w:pStyle w:val="ConsPlusTitle"/>
        <w:jc w:val="center"/>
      </w:pPr>
      <w:r>
        <w:t>информацию о методике расчета размера такой платы</w:t>
      </w:r>
    </w:p>
    <w:p w:rsidR="005522BA" w:rsidRDefault="005522BA">
      <w:pPr>
        <w:pStyle w:val="ConsPlusNormal"/>
      </w:pPr>
    </w:p>
    <w:p w:rsidR="005522BA" w:rsidRDefault="005522BA">
      <w:pPr>
        <w:pStyle w:val="ConsPlusNormal"/>
        <w:ind w:firstLine="540"/>
        <w:jc w:val="both"/>
      </w:pPr>
      <w:r>
        <w:t>2.19. Взимание платы за предоставление услуг, которые являются необходимыми и обязательными для предоставления услуги, не предусмотрено.</w:t>
      </w:r>
    </w:p>
    <w:p w:rsidR="005522BA" w:rsidRDefault="005522BA">
      <w:pPr>
        <w:pStyle w:val="ConsPlusNormal"/>
      </w:pPr>
    </w:p>
    <w:p w:rsidR="005522BA" w:rsidRDefault="005522BA">
      <w:pPr>
        <w:pStyle w:val="ConsPlusTitle"/>
        <w:jc w:val="center"/>
        <w:outlineLvl w:val="2"/>
      </w:pPr>
      <w:r>
        <w:t>Порядок, размер и основания взимания государственной</w:t>
      </w:r>
    </w:p>
    <w:p w:rsidR="005522BA" w:rsidRDefault="005522BA">
      <w:pPr>
        <w:pStyle w:val="ConsPlusTitle"/>
        <w:jc w:val="center"/>
      </w:pPr>
      <w:r>
        <w:t>пошлины или иной платы за предоставление услуги в случаях,</w:t>
      </w:r>
    </w:p>
    <w:p w:rsidR="005522BA" w:rsidRDefault="005522BA">
      <w:pPr>
        <w:pStyle w:val="ConsPlusTitle"/>
        <w:jc w:val="center"/>
      </w:pPr>
      <w:r>
        <w:t>предусмотренных федеральными законами, принимаемыми</w:t>
      </w:r>
    </w:p>
    <w:p w:rsidR="005522BA" w:rsidRDefault="005522BA">
      <w:pPr>
        <w:pStyle w:val="ConsPlusTitle"/>
        <w:jc w:val="center"/>
      </w:pPr>
      <w:r>
        <w:t>в соответствии с ними иными нормативными правовыми актами</w:t>
      </w:r>
    </w:p>
    <w:p w:rsidR="005522BA" w:rsidRDefault="005522BA">
      <w:pPr>
        <w:pStyle w:val="ConsPlusTitle"/>
        <w:jc w:val="center"/>
      </w:pPr>
      <w:r>
        <w:t>Российской Федерации, нормативными правовыми актами</w:t>
      </w:r>
    </w:p>
    <w:p w:rsidR="005522BA" w:rsidRDefault="005522BA">
      <w:pPr>
        <w:pStyle w:val="ConsPlusTitle"/>
        <w:jc w:val="center"/>
      </w:pPr>
      <w:r>
        <w:t>Республики Коми со ссылкой на положения нормативных</w:t>
      </w:r>
    </w:p>
    <w:p w:rsidR="005522BA" w:rsidRDefault="005522BA">
      <w:pPr>
        <w:pStyle w:val="ConsPlusTitle"/>
        <w:jc w:val="center"/>
      </w:pPr>
      <w:r>
        <w:t>правовых актов, в которых установлен размер</w:t>
      </w:r>
    </w:p>
    <w:p w:rsidR="005522BA" w:rsidRDefault="005522BA">
      <w:pPr>
        <w:pStyle w:val="ConsPlusTitle"/>
        <w:jc w:val="center"/>
      </w:pPr>
      <w:r>
        <w:t>государственной пошлины или иной платы</w:t>
      </w:r>
    </w:p>
    <w:p w:rsidR="005522BA" w:rsidRDefault="005522BA">
      <w:pPr>
        <w:pStyle w:val="ConsPlusNormal"/>
      </w:pPr>
    </w:p>
    <w:p w:rsidR="005522BA" w:rsidRDefault="005522BA">
      <w:pPr>
        <w:pStyle w:val="ConsPlusNormal"/>
        <w:ind w:firstLine="540"/>
        <w:jc w:val="both"/>
      </w:pPr>
      <w:r>
        <w:t>2.20. Услуга предоставляется бесплатно.</w:t>
      </w:r>
    </w:p>
    <w:p w:rsidR="005522BA" w:rsidRDefault="005522BA">
      <w:pPr>
        <w:pStyle w:val="ConsPlusNormal"/>
        <w:spacing w:before="220"/>
        <w:ind w:firstLine="540"/>
        <w:jc w:val="both"/>
      </w:pPr>
      <w:r>
        <w:t>2.20.1. Взимание платы с заявителя в случае внесения изменений в выданный по результатам предоставления услуги документ, направленных на исправление ошибок, допущенных по вине Учреждения и (или) работника Учреждения, МФЦ и (или) работника МФЦ, не предусмотрено.</w:t>
      </w:r>
    </w:p>
    <w:p w:rsidR="005522BA" w:rsidRDefault="005522BA">
      <w:pPr>
        <w:pStyle w:val="ConsPlusNormal"/>
        <w:jc w:val="both"/>
      </w:pPr>
      <w:r>
        <w:t xml:space="preserve">(в ред. </w:t>
      </w:r>
      <w:hyperlink r:id="rId26"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Максимальный срок ожидания в очереди при подаче</w:t>
      </w:r>
    </w:p>
    <w:p w:rsidR="005522BA" w:rsidRDefault="005522BA">
      <w:pPr>
        <w:pStyle w:val="ConsPlusTitle"/>
        <w:jc w:val="center"/>
      </w:pPr>
      <w:r>
        <w:t>заявления о предоставлении услуги и при получении</w:t>
      </w:r>
    </w:p>
    <w:p w:rsidR="005522BA" w:rsidRDefault="005522BA">
      <w:pPr>
        <w:pStyle w:val="ConsPlusTitle"/>
        <w:jc w:val="center"/>
      </w:pPr>
      <w:r>
        <w:t>результата предоставления услуги</w:t>
      </w:r>
    </w:p>
    <w:p w:rsidR="005522BA" w:rsidRDefault="005522BA">
      <w:pPr>
        <w:pStyle w:val="ConsPlusNormal"/>
      </w:pPr>
    </w:p>
    <w:p w:rsidR="005522BA" w:rsidRDefault="005522BA">
      <w:pPr>
        <w:pStyle w:val="ConsPlusNormal"/>
        <w:ind w:firstLine="540"/>
        <w:jc w:val="both"/>
      </w:pPr>
      <w:r>
        <w:t>2.21. Максимальный срок ожидания в очереди при подаче заявления о предоставлении услуги и при получении результата предоставления услуги не должно превышать 15 минут.</w:t>
      </w:r>
    </w:p>
    <w:p w:rsidR="005522BA" w:rsidRDefault="005522BA">
      <w:pPr>
        <w:pStyle w:val="ConsPlusNormal"/>
      </w:pPr>
    </w:p>
    <w:p w:rsidR="005522BA" w:rsidRDefault="005522BA">
      <w:pPr>
        <w:pStyle w:val="ConsPlusTitle"/>
        <w:jc w:val="center"/>
        <w:outlineLvl w:val="2"/>
      </w:pPr>
      <w:r>
        <w:t>Срок и порядок регистрации заявления</w:t>
      </w:r>
    </w:p>
    <w:p w:rsidR="005522BA" w:rsidRDefault="005522BA">
      <w:pPr>
        <w:pStyle w:val="ConsPlusTitle"/>
        <w:jc w:val="center"/>
      </w:pPr>
      <w:r>
        <w:t>заявителя о предоставлении услуги</w:t>
      </w:r>
    </w:p>
    <w:p w:rsidR="005522BA" w:rsidRDefault="005522BA">
      <w:pPr>
        <w:pStyle w:val="ConsPlusNormal"/>
      </w:pPr>
    </w:p>
    <w:p w:rsidR="005522BA" w:rsidRDefault="005522BA">
      <w:pPr>
        <w:pStyle w:val="ConsPlusNormal"/>
        <w:ind w:firstLine="540"/>
        <w:jc w:val="both"/>
      </w:pPr>
      <w:r>
        <w:t>2.22. Днем поступления заявления об установлении рыночной стоимости считается день его представления в Учреждение или МФЦ либо день, указанный на оттиске календарного почтового штемпеля уведомления о вручении (в случае его направления в Учреждение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&lt;5&gt;.</w:t>
      </w:r>
    </w:p>
    <w:p w:rsidR="005522BA" w:rsidRDefault="005522BA">
      <w:pPr>
        <w:pStyle w:val="ConsPlusNormal"/>
        <w:jc w:val="both"/>
      </w:pPr>
      <w:r>
        <w:t xml:space="preserve">(в ред. </w:t>
      </w:r>
      <w:hyperlink r:id="rId27"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w:t>
      </w:r>
    </w:p>
    <w:p w:rsidR="005522BA" w:rsidRDefault="005522BA">
      <w:pPr>
        <w:pStyle w:val="ConsPlusNormal"/>
        <w:spacing w:before="220"/>
        <w:ind w:firstLine="540"/>
        <w:jc w:val="both"/>
      </w:pPr>
      <w:r>
        <w:t>&lt;5&gt; В случае если услуга переведена в электронный вид (при наличии технической возможности у Учреждения).</w:t>
      </w:r>
    </w:p>
    <w:p w:rsidR="005522BA" w:rsidRDefault="005522BA">
      <w:pPr>
        <w:pStyle w:val="ConsPlusNormal"/>
      </w:pPr>
    </w:p>
    <w:p w:rsidR="005522BA" w:rsidRDefault="005522BA">
      <w:pPr>
        <w:pStyle w:val="ConsPlusNormal"/>
        <w:ind w:firstLine="540"/>
        <w:jc w:val="both"/>
      </w:pPr>
      <w:r>
        <w:t>2.22.1. Срок регистрации заявления заявителя о предоставлении услуги составляет:</w:t>
      </w:r>
    </w:p>
    <w:p w:rsidR="005522BA" w:rsidRDefault="005522BA">
      <w:pPr>
        <w:pStyle w:val="ConsPlusNormal"/>
        <w:spacing w:before="220"/>
        <w:ind w:firstLine="540"/>
        <w:jc w:val="both"/>
      </w:pPr>
      <w:r>
        <w:t>а) при личном обращении в Учреждение - заявление регистрируется незамедлительно, в присутствии заявителя. Дата регистрации заявления указывается на штампе Учреждения, который проставляется на копии такого заявления, выдаваемого Учреждением;</w:t>
      </w:r>
    </w:p>
    <w:p w:rsidR="005522BA" w:rsidRDefault="005522BA">
      <w:pPr>
        <w:pStyle w:val="ConsPlusNormal"/>
        <w:jc w:val="both"/>
      </w:pPr>
      <w:r>
        <w:t xml:space="preserve">(в ред. </w:t>
      </w:r>
      <w:hyperlink r:id="rId28"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б) при направлении заявления почтовой связью с уведомлением о вручении в Учреждение - в день поступления заявления в Учреждение;</w:t>
      </w:r>
    </w:p>
    <w:p w:rsidR="005522BA" w:rsidRDefault="005522BA">
      <w:pPr>
        <w:pStyle w:val="ConsPlusNormal"/>
        <w:jc w:val="both"/>
      </w:pPr>
      <w:r>
        <w:t xml:space="preserve">(в ред. </w:t>
      </w:r>
      <w:hyperlink r:id="rId29"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в) при использовании информационно-телекоммуникационных сетей общего пользования, в том числе сети "Интернет" - в день поступления заявления в Учреждение;</w:t>
      </w:r>
    </w:p>
    <w:p w:rsidR="005522BA" w:rsidRDefault="005522BA">
      <w:pPr>
        <w:pStyle w:val="ConsPlusNormal"/>
        <w:jc w:val="both"/>
      </w:pPr>
      <w:r>
        <w:t xml:space="preserve">(в ред. </w:t>
      </w:r>
      <w:hyperlink r:id="rId30"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lastRenderedPageBreak/>
        <w:t>г) при личном обращении в МФЦ - заявление регистрируется незамедлительно, в присутствии заявителя. Дата регистрации заявления указывается в расписке, выдаваемой сотрудником МФЦ.</w:t>
      </w:r>
    </w:p>
    <w:p w:rsidR="005522BA" w:rsidRDefault="005522BA">
      <w:pPr>
        <w:pStyle w:val="ConsPlusNormal"/>
        <w:jc w:val="both"/>
      </w:pPr>
      <w:r>
        <w:t>(</w:t>
      </w:r>
      <w:proofErr w:type="spellStart"/>
      <w:r>
        <w:t>пп</w:t>
      </w:r>
      <w:proofErr w:type="spellEnd"/>
      <w:r>
        <w:t xml:space="preserve">. "г" введен </w:t>
      </w:r>
      <w:hyperlink r:id="rId31"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 следующего за выходным или нерабочим праздничным днем.</w:t>
      </w:r>
    </w:p>
    <w:p w:rsidR="005522BA" w:rsidRDefault="005522BA">
      <w:pPr>
        <w:pStyle w:val="ConsPlusNormal"/>
        <w:spacing w:before="220"/>
        <w:ind w:firstLine="540"/>
        <w:jc w:val="both"/>
      </w:pPr>
      <w:r>
        <w:t>Днем обращения об исправлении ошибок считается день его поступления в Учреждение,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w:t>
      </w:r>
    </w:p>
    <w:p w:rsidR="005522BA" w:rsidRDefault="005522BA">
      <w:pPr>
        <w:pStyle w:val="ConsPlusNormal"/>
      </w:pPr>
    </w:p>
    <w:p w:rsidR="005522BA" w:rsidRDefault="005522BA">
      <w:pPr>
        <w:pStyle w:val="ConsPlusTitle"/>
        <w:jc w:val="center"/>
        <w:outlineLvl w:val="2"/>
      </w:pPr>
      <w:r>
        <w:t>Требования к помещениям, в которых предоставляется услуга,</w:t>
      </w:r>
    </w:p>
    <w:p w:rsidR="005522BA" w:rsidRDefault="005522BA">
      <w:pPr>
        <w:pStyle w:val="ConsPlusTitle"/>
        <w:jc w:val="center"/>
      </w:pPr>
      <w:r>
        <w:t>к залу ожидания, местам для заполнения заявлений</w:t>
      </w:r>
    </w:p>
    <w:p w:rsidR="005522BA" w:rsidRDefault="005522BA">
      <w:pPr>
        <w:pStyle w:val="ConsPlusTitle"/>
        <w:jc w:val="center"/>
      </w:pPr>
      <w:r>
        <w:t>о предоставлении услуги, информационным стендам</w:t>
      </w:r>
    </w:p>
    <w:p w:rsidR="005522BA" w:rsidRDefault="005522BA">
      <w:pPr>
        <w:pStyle w:val="ConsPlusTitle"/>
        <w:jc w:val="center"/>
      </w:pPr>
      <w:r>
        <w:t>с образцами их заполнения и перечнем документов,</w:t>
      </w:r>
    </w:p>
    <w:p w:rsidR="005522BA" w:rsidRDefault="005522BA">
      <w:pPr>
        <w:pStyle w:val="ConsPlusTitle"/>
        <w:jc w:val="center"/>
      </w:pPr>
      <w:r>
        <w:t>необходимых для предоставления услуги, в том числе</w:t>
      </w:r>
    </w:p>
    <w:p w:rsidR="005522BA" w:rsidRDefault="005522BA">
      <w:pPr>
        <w:pStyle w:val="ConsPlusTitle"/>
        <w:jc w:val="center"/>
      </w:pPr>
      <w:r>
        <w:t>к обеспечению доступности для инвалидов указанных</w:t>
      </w:r>
    </w:p>
    <w:p w:rsidR="005522BA" w:rsidRDefault="005522BA">
      <w:pPr>
        <w:pStyle w:val="ConsPlusTitle"/>
        <w:jc w:val="center"/>
      </w:pPr>
      <w:r>
        <w:t>объектов в соответствии с законодательством Российской</w:t>
      </w:r>
    </w:p>
    <w:p w:rsidR="005522BA" w:rsidRDefault="005522BA">
      <w:pPr>
        <w:pStyle w:val="ConsPlusTitle"/>
        <w:jc w:val="center"/>
      </w:pPr>
      <w:r>
        <w:t>Федерации о социальной защите инвалидов</w:t>
      </w:r>
    </w:p>
    <w:p w:rsidR="005522BA" w:rsidRDefault="005522BA">
      <w:pPr>
        <w:pStyle w:val="ConsPlusNormal"/>
      </w:pPr>
    </w:p>
    <w:p w:rsidR="005522BA" w:rsidRDefault="005522BA">
      <w:pPr>
        <w:pStyle w:val="ConsPlusNormal"/>
        <w:ind w:firstLine="540"/>
        <w:jc w:val="both"/>
      </w:pPr>
      <w:r>
        <w:t>2.23. Требования к помещениям, в которых предоставляется услуга.</w:t>
      </w:r>
    </w:p>
    <w:p w:rsidR="005522BA" w:rsidRDefault="005522BA">
      <w:pPr>
        <w:pStyle w:val="ConsPlusNormal"/>
        <w:spacing w:before="220"/>
        <w:ind w:firstLine="540"/>
        <w:jc w:val="both"/>
      </w:pPr>
      <w:r>
        <w:t>Помещения, в которых предоставляются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заявлениям услуги.</w:t>
      </w:r>
    </w:p>
    <w:p w:rsidR="005522BA" w:rsidRDefault="005522BA">
      <w:pPr>
        <w:pStyle w:val="ConsPlusNormal"/>
        <w:spacing w:before="220"/>
        <w:ind w:firstLine="540"/>
        <w:jc w:val="both"/>
      </w:pPr>
      <w:r>
        <w:t>2.24. В соответствии с законодательством Российской Федерации о социальной защите инвалидов им, в частности, обеспечиваются:</w:t>
      </w:r>
    </w:p>
    <w:p w:rsidR="005522BA" w:rsidRDefault="005522BA">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522BA" w:rsidRDefault="005522BA">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522BA" w:rsidRDefault="005522B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5522BA" w:rsidRDefault="005522BA">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522BA" w:rsidRDefault="005522BA">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22BA" w:rsidRDefault="005522BA">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5522BA" w:rsidRDefault="005522BA">
      <w:pPr>
        <w:pStyle w:val="ConsPlusNormal"/>
        <w:spacing w:before="220"/>
        <w:ind w:firstLine="540"/>
        <w:jc w:val="both"/>
      </w:pPr>
      <w:r>
        <w:t>- допуск собаки-проводника на объекты (здания, помещения), в которых предоставляются услуги;</w:t>
      </w:r>
    </w:p>
    <w:p w:rsidR="005522BA" w:rsidRDefault="005522BA">
      <w:pPr>
        <w:pStyle w:val="ConsPlusNormal"/>
        <w:spacing w:before="220"/>
        <w:ind w:firstLine="540"/>
        <w:jc w:val="both"/>
      </w:pPr>
      <w:r>
        <w:lastRenderedPageBreak/>
        <w:t>- оказание инвалидам помощи в преодолении барьеров, мешающих получению ими услуг наравне с другими лицами.</w:t>
      </w:r>
    </w:p>
    <w:p w:rsidR="005522BA" w:rsidRDefault="005522BA">
      <w:pPr>
        <w:pStyle w:val="ConsPlusNormal"/>
        <w:spacing w:before="220"/>
        <w:ind w:firstLine="540"/>
        <w:jc w:val="both"/>
      </w:pPr>
      <w:r>
        <w:t>Здание Учреждения оборудуется информационной табличкой (вывеской) с указанием полного наименования.</w:t>
      </w:r>
    </w:p>
    <w:p w:rsidR="005522BA" w:rsidRDefault="005522BA">
      <w:pPr>
        <w:pStyle w:val="ConsPlusNormal"/>
        <w:spacing w:before="220"/>
        <w:ind w:firstLine="540"/>
        <w:jc w:val="both"/>
      </w:pPr>
      <w:r>
        <w:t>Помещения, предназначенные для ознакомления заявителей с информационными материалами, оборудованы информационными стендами.</w:t>
      </w:r>
    </w:p>
    <w:p w:rsidR="005522BA" w:rsidRDefault="005522BA">
      <w:pPr>
        <w:pStyle w:val="ConsPlusNormal"/>
        <w:spacing w:before="220"/>
        <w:ind w:firstLine="540"/>
        <w:jc w:val="both"/>
      </w:pPr>
      <w:r>
        <w:t>Для ожидания приема заявителям отводятся места, оснащенные стульями, столами для возможности оформления документов. На столах находятся писчая бумага и канцелярские принадлежности.</w:t>
      </w:r>
    </w:p>
    <w:p w:rsidR="005522BA" w:rsidRDefault="005522BA">
      <w:pPr>
        <w:pStyle w:val="ConsPlusNormal"/>
        <w:spacing w:before="220"/>
        <w:ind w:firstLine="540"/>
        <w:jc w:val="both"/>
      </w:pPr>
      <w:r>
        <w:t>Центральный вход в здание оборудован пандусом, удобным для въезда в здание колясок с детьми и инвалидных кресел-колясок.</w:t>
      </w:r>
    </w:p>
    <w:p w:rsidR="005522BA" w:rsidRDefault="005522BA">
      <w:pPr>
        <w:pStyle w:val="ConsPlusNormal"/>
        <w:spacing w:before="220"/>
        <w:ind w:firstLine="540"/>
        <w:jc w:val="both"/>
      </w:pPr>
      <w:r>
        <w:t>2.25. Требования к залу ожидания.</w:t>
      </w:r>
    </w:p>
    <w:p w:rsidR="005522BA" w:rsidRDefault="005522BA">
      <w:pPr>
        <w:pStyle w:val="ConsPlusNormal"/>
        <w:spacing w:before="220"/>
        <w:ind w:firstLine="540"/>
        <w:jc w:val="both"/>
      </w:pPr>
      <w:r>
        <w:t>Для ожидания заявителям отводятся места, оборудованные стульями, скамьями, кресельными секциями.</w:t>
      </w:r>
    </w:p>
    <w:p w:rsidR="005522BA" w:rsidRDefault="005522BA">
      <w:pPr>
        <w:pStyle w:val="ConsPlusNormal"/>
        <w:spacing w:before="220"/>
        <w:ind w:firstLine="540"/>
        <w:jc w:val="both"/>
      </w:pPr>
      <w:r>
        <w:t>2.26. Требования к местам для заполнения заявлений о предоставлении услуги.</w:t>
      </w:r>
    </w:p>
    <w:p w:rsidR="005522BA" w:rsidRDefault="005522BA">
      <w:pPr>
        <w:pStyle w:val="ConsPlusNormal"/>
        <w:spacing w:before="220"/>
        <w:ind w:firstLine="540"/>
        <w:jc w:val="both"/>
      </w:pPr>
      <w:r>
        <w:t>Места для заполнения заявлений о предоставлении услуги оборудуются столами, стульями и обеспечиваются бланками заявлений о предоставлении услуги, раздаточными информационными материалами, письменными и канцелярскими принадлежностями.</w:t>
      </w:r>
    </w:p>
    <w:p w:rsidR="005522BA" w:rsidRDefault="005522BA">
      <w:pPr>
        <w:pStyle w:val="ConsPlusNormal"/>
        <w:spacing w:before="220"/>
        <w:ind w:firstLine="540"/>
        <w:jc w:val="both"/>
      </w:pPr>
      <w:r>
        <w:t>2.27. Требования к информационным стендам с образцами их заполнения и перечнем документов, необходимых для предоставления каждой услуги.</w:t>
      </w:r>
    </w:p>
    <w:p w:rsidR="005522BA" w:rsidRDefault="005522BA">
      <w:pPr>
        <w:pStyle w:val="ConsPlusNormal"/>
        <w:spacing w:before="220"/>
        <w:ind w:firstLine="540"/>
        <w:jc w:val="both"/>
      </w:pPr>
      <w:r>
        <w:t>Информационные стенды содержат:</w:t>
      </w:r>
    </w:p>
    <w:p w:rsidR="005522BA" w:rsidRDefault="005522BA">
      <w:pPr>
        <w:pStyle w:val="ConsPlusNormal"/>
        <w:spacing w:before="220"/>
        <w:ind w:firstLine="540"/>
        <w:jc w:val="both"/>
      </w:pPr>
      <w:r>
        <w:t>1) сведения о местонахождении, контактных телефонах, графике (режиме) работы Учреждения;</w:t>
      </w:r>
    </w:p>
    <w:p w:rsidR="005522BA" w:rsidRDefault="005522BA">
      <w:pPr>
        <w:pStyle w:val="ConsPlusNormal"/>
        <w:spacing w:before="220"/>
        <w:ind w:firstLine="540"/>
        <w:jc w:val="both"/>
      </w:pPr>
      <w:r>
        <w:t>2) контактную информацию (телефон, адрес электронной почты, номер кабинета) специалистов, ответственных за прием документов;</w:t>
      </w:r>
    </w:p>
    <w:p w:rsidR="005522BA" w:rsidRDefault="005522BA">
      <w:pPr>
        <w:pStyle w:val="ConsPlusNormal"/>
        <w:spacing w:before="220"/>
        <w:ind w:firstLine="540"/>
        <w:jc w:val="both"/>
      </w:pPr>
      <w:r>
        <w:t>3) контактную информацию (телефон, адрес электронной почты) специалистов, ответственных за информирование;</w:t>
      </w:r>
    </w:p>
    <w:p w:rsidR="005522BA" w:rsidRDefault="005522BA">
      <w:pPr>
        <w:pStyle w:val="ConsPlusNormal"/>
        <w:spacing w:before="220"/>
        <w:ind w:firstLine="540"/>
        <w:jc w:val="both"/>
      </w:pPr>
      <w:r>
        <w:t>4) информацию по вопросам предоставления услуги (по перечню документов, необходимых для предоставления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услуги);</w:t>
      </w:r>
    </w:p>
    <w:p w:rsidR="005522BA" w:rsidRDefault="005522BA">
      <w:pPr>
        <w:pStyle w:val="ConsPlusNormal"/>
        <w:spacing w:before="220"/>
        <w:ind w:firstLine="540"/>
        <w:jc w:val="both"/>
      </w:pPr>
      <w:r>
        <w:t>5) образец заполнения заявления о предоставлении услуги.</w:t>
      </w:r>
    </w:p>
    <w:p w:rsidR="005522BA" w:rsidRDefault="005522BA">
      <w:pPr>
        <w:pStyle w:val="ConsPlusNormal"/>
        <w:spacing w:before="220"/>
        <w:ind w:firstLine="540"/>
        <w:jc w:val="both"/>
      </w:pPr>
      <w:r>
        <w:t xml:space="preserve">2.27.1 Требования к помещениям МФЦ определены </w:t>
      </w:r>
      <w:hyperlink r:id="rId32"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5522BA" w:rsidRDefault="005522BA">
      <w:pPr>
        <w:pStyle w:val="ConsPlusNormal"/>
        <w:jc w:val="both"/>
      </w:pPr>
      <w:r>
        <w:t xml:space="preserve">(п. 2.27.1 введен </w:t>
      </w:r>
      <w:hyperlink r:id="rId33"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Показатели доступности и качества услуги</w:t>
      </w:r>
    </w:p>
    <w:p w:rsidR="005522BA" w:rsidRDefault="005522BA">
      <w:pPr>
        <w:pStyle w:val="ConsPlusNormal"/>
      </w:pPr>
    </w:p>
    <w:p w:rsidR="005522BA" w:rsidRDefault="005522BA">
      <w:pPr>
        <w:pStyle w:val="ConsPlusNormal"/>
        <w:ind w:firstLine="540"/>
        <w:jc w:val="both"/>
      </w:pPr>
      <w:r>
        <w:t>2.28. Показатели доступности и качества услуги.</w:t>
      </w:r>
    </w:p>
    <w:p w:rsidR="005522BA" w:rsidRDefault="005522B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rsidR="005522BA">
        <w:tc>
          <w:tcPr>
            <w:tcW w:w="6293" w:type="dxa"/>
          </w:tcPr>
          <w:p w:rsidR="005522BA" w:rsidRDefault="005522BA">
            <w:pPr>
              <w:pStyle w:val="ConsPlusNormal"/>
              <w:jc w:val="center"/>
            </w:pPr>
            <w:r>
              <w:t>Показатели</w:t>
            </w:r>
          </w:p>
        </w:tc>
        <w:tc>
          <w:tcPr>
            <w:tcW w:w="1304" w:type="dxa"/>
          </w:tcPr>
          <w:p w:rsidR="005522BA" w:rsidRDefault="005522BA">
            <w:pPr>
              <w:pStyle w:val="ConsPlusNormal"/>
              <w:jc w:val="center"/>
            </w:pPr>
            <w:r>
              <w:t>Единица измерения</w:t>
            </w:r>
          </w:p>
        </w:tc>
        <w:tc>
          <w:tcPr>
            <w:tcW w:w="1417" w:type="dxa"/>
          </w:tcPr>
          <w:p w:rsidR="005522BA" w:rsidRDefault="005522BA">
            <w:pPr>
              <w:pStyle w:val="ConsPlusNormal"/>
              <w:jc w:val="center"/>
            </w:pPr>
            <w:r>
              <w:t>Нормативное значение показателя</w:t>
            </w:r>
          </w:p>
        </w:tc>
      </w:tr>
      <w:tr w:rsidR="005522BA">
        <w:tc>
          <w:tcPr>
            <w:tcW w:w="9014" w:type="dxa"/>
            <w:gridSpan w:val="3"/>
          </w:tcPr>
          <w:p w:rsidR="005522BA" w:rsidRDefault="005522BA">
            <w:pPr>
              <w:pStyle w:val="ConsPlusNormal"/>
              <w:jc w:val="center"/>
            </w:pPr>
            <w:r>
              <w:t>I. Показатели доступности</w:t>
            </w:r>
          </w:p>
        </w:tc>
      </w:tr>
      <w:tr w:rsidR="005522BA">
        <w:tc>
          <w:tcPr>
            <w:tcW w:w="6293" w:type="dxa"/>
          </w:tcPr>
          <w:p w:rsidR="005522BA" w:rsidRDefault="005522BA">
            <w:pPr>
              <w:pStyle w:val="ConsPlusNormal"/>
              <w:jc w:val="both"/>
            </w:pPr>
            <w:r>
              <w:t>1. Наличие возможности получения услуги в электронной форме по составу действий, которые заявитель вправе совершить при получении услуги:</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blPrEx>
          <w:tblBorders>
            <w:insideH w:val="nil"/>
          </w:tblBorders>
        </w:tblPrEx>
        <w:tc>
          <w:tcPr>
            <w:tcW w:w="6293" w:type="dxa"/>
            <w:tcBorders>
              <w:bottom w:val="nil"/>
            </w:tcBorders>
          </w:tcPr>
          <w:p w:rsidR="005522BA" w:rsidRDefault="005522BA">
            <w:pPr>
              <w:pStyle w:val="ConsPlusNormal"/>
              <w:jc w:val="both"/>
            </w:pPr>
            <w:r>
              <w:t>1.1. Получение информации о порядке и сроках предоставления услуги</w:t>
            </w:r>
          </w:p>
        </w:tc>
        <w:tc>
          <w:tcPr>
            <w:tcW w:w="1304" w:type="dxa"/>
            <w:tcBorders>
              <w:bottom w:val="nil"/>
            </w:tcBorders>
          </w:tcPr>
          <w:p w:rsidR="005522BA" w:rsidRDefault="005522BA">
            <w:pPr>
              <w:pStyle w:val="ConsPlusNormal"/>
              <w:jc w:val="center"/>
            </w:pPr>
            <w:r>
              <w:t>да/нет</w:t>
            </w:r>
          </w:p>
        </w:tc>
        <w:tc>
          <w:tcPr>
            <w:tcW w:w="1417" w:type="dxa"/>
            <w:tcBorders>
              <w:bottom w:val="nil"/>
            </w:tcBorders>
          </w:tcPr>
          <w:p w:rsidR="005522BA" w:rsidRDefault="005522BA">
            <w:pPr>
              <w:pStyle w:val="ConsPlusNormal"/>
              <w:jc w:val="center"/>
            </w:pPr>
            <w:r>
              <w:t>да</w:t>
            </w:r>
          </w:p>
        </w:tc>
      </w:tr>
      <w:tr w:rsidR="005522BA">
        <w:tblPrEx>
          <w:tblBorders>
            <w:insideH w:val="nil"/>
          </w:tblBorders>
        </w:tblPrEx>
        <w:tc>
          <w:tcPr>
            <w:tcW w:w="9014" w:type="dxa"/>
            <w:gridSpan w:val="3"/>
            <w:tcBorders>
              <w:top w:val="nil"/>
            </w:tcBorders>
          </w:tcPr>
          <w:p w:rsidR="005522BA" w:rsidRDefault="005522BA">
            <w:pPr>
              <w:pStyle w:val="ConsPlusNormal"/>
              <w:jc w:val="both"/>
            </w:pPr>
            <w:r>
              <w:t xml:space="preserve">(в ред. </w:t>
            </w:r>
            <w:hyperlink r:id="rId34" w:history="1">
              <w:r>
                <w:rPr>
                  <w:color w:val="0000FF"/>
                </w:rPr>
                <w:t>Приказа</w:t>
              </w:r>
            </w:hyperlink>
            <w:r>
              <w:t xml:space="preserve"> </w:t>
            </w:r>
            <w:proofErr w:type="spellStart"/>
            <w:r>
              <w:t>Комимущества</w:t>
            </w:r>
            <w:proofErr w:type="spellEnd"/>
            <w:r>
              <w:t xml:space="preserve"> Республики Коми от 24.01.2022 N 9-од)</w:t>
            </w:r>
          </w:p>
        </w:tc>
      </w:tr>
      <w:tr w:rsidR="005522BA">
        <w:tc>
          <w:tcPr>
            <w:tcW w:w="6293" w:type="dxa"/>
          </w:tcPr>
          <w:p w:rsidR="005522BA" w:rsidRDefault="005522BA">
            <w:pPr>
              <w:pStyle w:val="ConsPlusNormal"/>
              <w:jc w:val="both"/>
            </w:pPr>
            <w:r>
              <w:t>1.2. Запись на прием в орган (организацию), МФЦ для подачи заявления о предоставлении услуги</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c>
          <w:tcPr>
            <w:tcW w:w="6293" w:type="dxa"/>
          </w:tcPr>
          <w:p w:rsidR="005522BA" w:rsidRDefault="005522BA">
            <w:pPr>
              <w:pStyle w:val="ConsPlusNormal"/>
              <w:jc w:val="both"/>
            </w:pPr>
            <w:r>
              <w:t>1.3. Формирование заявления</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c>
          <w:tcPr>
            <w:tcW w:w="6293" w:type="dxa"/>
          </w:tcPr>
          <w:p w:rsidR="005522BA" w:rsidRDefault="005522BA">
            <w:pPr>
              <w:pStyle w:val="ConsPlusNormal"/>
              <w:jc w:val="both"/>
            </w:pPr>
            <w:r>
              <w:t>1.4. Прием и регистрация органом (организацией) заявления и иных документов, необходимых для предоставления услуги</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c>
          <w:tcPr>
            <w:tcW w:w="6293" w:type="dxa"/>
          </w:tcPr>
          <w:p w:rsidR="005522BA" w:rsidRDefault="005522BA">
            <w:pPr>
              <w:pStyle w:val="ConsPlusNormal"/>
              <w:jc w:val="both"/>
            </w:pPr>
            <w:r>
              <w:t>1.5. Оплата государственной пошлины за предоставление услуги и уплата иных платежей, взимаемых в соответствии с законодательством Российской Федерации</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c>
          <w:tcPr>
            <w:tcW w:w="6293" w:type="dxa"/>
          </w:tcPr>
          <w:p w:rsidR="005522BA" w:rsidRDefault="005522BA">
            <w:pPr>
              <w:pStyle w:val="ConsPlusNormal"/>
              <w:jc w:val="both"/>
            </w:pPr>
            <w:r>
              <w:t>1.6. Получение результата предоставления услуги</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c>
          <w:tcPr>
            <w:tcW w:w="6293" w:type="dxa"/>
          </w:tcPr>
          <w:p w:rsidR="005522BA" w:rsidRDefault="005522BA">
            <w:pPr>
              <w:pStyle w:val="ConsPlusNormal"/>
              <w:jc w:val="both"/>
            </w:pPr>
            <w:r>
              <w:t>1.7. Получение сведений о ходе выполнения заявления</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c>
          <w:tcPr>
            <w:tcW w:w="6293" w:type="dxa"/>
          </w:tcPr>
          <w:p w:rsidR="005522BA" w:rsidRDefault="005522BA">
            <w:pPr>
              <w:pStyle w:val="ConsPlusNormal"/>
              <w:jc w:val="both"/>
            </w:pPr>
            <w:r>
              <w:t>1.8. Осуществление оценки качества предоставления услуги</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c>
          <w:tcPr>
            <w:tcW w:w="6293" w:type="dxa"/>
          </w:tcPr>
          <w:p w:rsidR="005522BA" w:rsidRDefault="005522BA">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гражданского служащего, работников</w:t>
            </w:r>
          </w:p>
        </w:tc>
        <w:tc>
          <w:tcPr>
            <w:tcW w:w="1304" w:type="dxa"/>
          </w:tcPr>
          <w:p w:rsidR="005522BA" w:rsidRDefault="005522BA">
            <w:pPr>
              <w:pStyle w:val="ConsPlusNormal"/>
              <w:jc w:val="center"/>
            </w:pPr>
            <w:r>
              <w:t>да/нет</w:t>
            </w:r>
          </w:p>
        </w:tc>
        <w:tc>
          <w:tcPr>
            <w:tcW w:w="1417" w:type="dxa"/>
          </w:tcPr>
          <w:p w:rsidR="005522BA" w:rsidRDefault="005522BA">
            <w:pPr>
              <w:pStyle w:val="ConsPlusNormal"/>
              <w:jc w:val="center"/>
            </w:pPr>
            <w:r>
              <w:t>нет</w:t>
            </w:r>
          </w:p>
        </w:tc>
      </w:tr>
      <w:tr w:rsidR="005522BA">
        <w:tblPrEx>
          <w:tblBorders>
            <w:insideH w:val="nil"/>
          </w:tblBorders>
        </w:tblPrEx>
        <w:tc>
          <w:tcPr>
            <w:tcW w:w="6293" w:type="dxa"/>
            <w:tcBorders>
              <w:bottom w:val="nil"/>
            </w:tcBorders>
          </w:tcPr>
          <w:p w:rsidR="005522BA" w:rsidRDefault="005522BA">
            <w:pPr>
              <w:pStyle w:val="ConsPlusNormal"/>
              <w:jc w:val="both"/>
            </w:pPr>
            <w:r>
              <w:t>2. Возможность либо невозможность получения услуги в многофункциональном центре (в том числе в полном объеме)</w:t>
            </w:r>
          </w:p>
        </w:tc>
        <w:tc>
          <w:tcPr>
            <w:tcW w:w="1304" w:type="dxa"/>
            <w:tcBorders>
              <w:bottom w:val="nil"/>
            </w:tcBorders>
          </w:tcPr>
          <w:p w:rsidR="005522BA" w:rsidRDefault="005522BA">
            <w:pPr>
              <w:pStyle w:val="ConsPlusNormal"/>
              <w:jc w:val="center"/>
            </w:pPr>
            <w:r>
              <w:t>да/нет</w:t>
            </w:r>
          </w:p>
        </w:tc>
        <w:tc>
          <w:tcPr>
            <w:tcW w:w="1417" w:type="dxa"/>
            <w:tcBorders>
              <w:bottom w:val="nil"/>
            </w:tcBorders>
          </w:tcPr>
          <w:p w:rsidR="005522BA" w:rsidRDefault="005522BA">
            <w:pPr>
              <w:pStyle w:val="ConsPlusNormal"/>
              <w:jc w:val="center"/>
            </w:pPr>
            <w:r>
              <w:t>да</w:t>
            </w:r>
          </w:p>
        </w:tc>
      </w:tr>
      <w:tr w:rsidR="005522BA">
        <w:tblPrEx>
          <w:tblBorders>
            <w:insideH w:val="nil"/>
          </w:tblBorders>
        </w:tblPrEx>
        <w:tc>
          <w:tcPr>
            <w:tcW w:w="9014" w:type="dxa"/>
            <w:gridSpan w:val="3"/>
            <w:tcBorders>
              <w:top w:val="nil"/>
            </w:tcBorders>
          </w:tcPr>
          <w:p w:rsidR="005522BA" w:rsidRDefault="005522BA">
            <w:pPr>
              <w:pStyle w:val="ConsPlusNormal"/>
              <w:jc w:val="both"/>
            </w:pPr>
            <w:r>
              <w:t xml:space="preserve">(в ред. </w:t>
            </w:r>
            <w:hyperlink r:id="rId35" w:history="1">
              <w:r>
                <w:rPr>
                  <w:color w:val="0000FF"/>
                </w:rPr>
                <w:t>Приказа</w:t>
              </w:r>
            </w:hyperlink>
            <w:r>
              <w:t xml:space="preserve"> </w:t>
            </w:r>
            <w:proofErr w:type="spellStart"/>
            <w:r>
              <w:t>Комимущества</w:t>
            </w:r>
            <w:proofErr w:type="spellEnd"/>
            <w:r>
              <w:t xml:space="preserve"> Республики Коми от 24.01.2022 N 9-од)</w:t>
            </w:r>
          </w:p>
        </w:tc>
      </w:tr>
      <w:tr w:rsidR="005522BA">
        <w:tc>
          <w:tcPr>
            <w:tcW w:w="6293" w:type="dxa"/>
          </w:tcPr>
          <w:p w:rsidR="005522BA" w:rsidRDefault="005522BA">
            <w:pPr>
              <w:pStyle w:val="ConsPlusNormal"/>
              <w:jc w:val="both"/>
            </w:pPr>
            <w:r>
              <w:t>3. Количество взаимодействий заявителя с работниками при предоставлении услуги и их продолжительность</w:t>
            </w:r>
          </w:p>
        </w:tc>
        <w:tc>
          <w:tcPr>
            <w:tcW w:w="1304" w:type="dxa"/>
          </w:tcPr>
          <w:p w:rsidR="005522BA" w:rsidRDefault="005522BA">
            <w:pPr>
              <w:pStyle w:val="ConsPlusNormal"/>
              <w:jc w:val="center"/>
            </w:pPr>
            <w:r>
              <w:t>количество/минуты</w:t>
            </w:r>
          </w:p>
        </w:tc>
        <w:tc>
          <w:tcPr>
            <w:tcW w:w="1417" w:type="dxa"/>
          </w:tcPr>
          <w:p w:rsidR="005522BA" w:rsidRDefault="005522BA">
            <w:pPr>
              <w:pStyle w:val="ConsPlusNormal"/>
              <w:jc w:val="center"/>
            </w:pPr>
            <w:r>
              <w:t>2/15</w:t>
            </w:r>
          </w:p>
        </w:tc>
      </w:tr>
      <w:tr w:rsidR="005522BA">
        <w:tblPrEx>
          <w:tblBorders>
            <w:insideH w:val="nil"/>
          </w:tblBorders>
        </w:tblPrEx>
        <w:tc>
          <w:tcPr>
            <w:tcW w:w="6293" w:type="dxa"/>
            <w:tcBorders>
              <w:bottom w:val="nil"/>
            </w:tcBorders>
          </w:tcPr>
          <w:p w:rsidR="005522BA" w:rsidRDefault="005522BA">
            <w:pPr>
              <w:pStyle w:val="ConsPlusNormal"/>
              <w:jc w:val="both"/>
            </w:pPr>
            <w:r>
              <w:t>4. Возможность либо невозможность получения услуги в любом многофункциональном центре на территории Республики Коми по выбору заявителя (экстерриториальный принцип)</w:t>
            </w:r>
          </w:p>
        </w:tc>
        <w:tc>
          <w:tcPr>
            <w:tcW w:w="1304" w:type="dxa"/>
            <w:tcBorders>
              <w:bottom w:val="nil"/>
            </w:tcBorders>
          </w:tcPr>
          <w:p w:rsidR="005522BA" w:rsidRDefault="005522BA">
            <w:pPr>
              <w:pStyle w:val="ConsPlusNormal"/>
              <w:jc w:val="center"/>
            </w:pPr>
            <w:r>
              <w:t>да/нет</w:t>
            </w:r>
          </w:p>
        </w:tc>
        <w:tc>
          <w:tcPr>
            <w:tcW w:w="1417" w:type="dxa"/>
            <w:tcBorders>
              <w:bottom w:val="nil"/>
            </w:tcBorders>
          </w:tcPr>
          <w:p w:rsidR="005522BA" w:rsidRDefault="005522BA">
            <w:pPr>
              <w:pStyle w:val="ConsPlusNormal"/>
              <w:jc w:val="center"/>
            </w:pPr>
            <w:r>
              <w:t>да</w:t>
            </w:r>
          </w:p>
        </w:tc>
      </w:tr>
      <w:tr w:rsidR="005522BA">
        <w:tblPrEx>
          <w:tblBorders>
            <w:insideH w:val="nil"/>
          </w:tblBorders>
        </w:tblPrEx>
        <w:tc>
          <w:tcPr>
            <w:tcW w:w="9014" w:type="dxa"/>
            <w:gridSpan w:val="3"/>
            <w:tcBorders>
              <w:top w:val="nil"/>
            </w:tcBorders>
          </w:tcPr>
          <w:p w:rsidR="005522BA" w:rsidRDefault="005522BA">
            <w:pPr>
              <w:pStyle w:val="ConsPlusNormal"/>
              <w:jc w:val="both"/>
            </w:pPr>
            <w:r>
              <w:t xml:space="preserve">(в ред. </w:t>
            </w:r>
            <w:hyperlink r:id="rId36" w:history="1">
              <w:r>
                <w:rPr>
                  <w:color w:val="0000FF"/>
                </w:rPr>
                <w:t>Приказа</w:t>
              </w:r>
            </w:hyperlink>
            <w:r>
              <w:t xml:space="preserve"> </w:t>
            </w:r>
            <w:proofErr w:type="spellStart"/>
            <w:r>
              <w:t>Комимущества</w:t>
            </w:r>
            <w:proofErr w:type="spellEnd"/>
            <w:r>
              <w:t xml:space="preserve"> Республики Коми от 24.01.2022 N 9-од)</w:t>
            </w:r>
          </w:p>
        </w:tc>
      </w:tr>
      <w:tr w:rsidR="005522BA">
        <w:tblPrEx>
          <w:tblBorders>
            <w:insideH w:val="nil"/>
          </w:tblBorders>
        </w:tblPrEx>
        <w:tc>
          <w:tcPr>
            <w:tcW w:w="9014" w:type="dxa"/>
            <w:gridSpan w:val="3"/>
            <w:tcBorders>
              <w:bottom w:val="nil"/>
            </w:tcBorders>
          </w:tcPr>
          <w:p w:rsidR="005522BA" w:rsidRDefault="005522BA">
            <w:pPr>
              <w:pStyle w:val="ConsPlusNormal"/>
              <w:jc w:val="center"/>
            </w:pPr>
            <w:r>
              <w:t>II. Показатели качества</w:t>
            </w:r>
          </w:p>
        </w:tc>
      </w:tr>
      <w:tr w:rsidR="005522BA">
        <w:tblPrEx>
          <w:tblBorders>
            <w:insideH w:val="nil"/>
          </w:tblBorders>
        </w:tblPrEx>
        <w:tc>
          <w:tcPr>
            <w:tcW w:w="9014" w:type="dxa"/>
            <w:gridSpan w:val="3"/>
            <w:tcBorders>
              <w:top w:val="nil"/>
            </w:tcBorders>
          </w:tcPr>
          <w:p w:rsidR="005522BA" w:rsidRDefault="005522BA">
            <w:pPr>
              <w:pStyle w:val="ConsPlusNormal"/>
              <w:jc w:val="center"/>
            </w:pPr>
            <w:r>
              <w:t xml:space="preserve">(в ред. </w:t>
            </w:r>
            <w:hyperlink r:id="rId37" w:history="1">
              <w:r>
                <w:rPr>
                  <w:color w:val="0000FF"/>
                </w:rPr>
                <w:t>Приказа</w:t>
              </w:r>
            </w:hyperlink>
            <w:r>
              <w:t xml:space="preserve"> </w:t>
            </w:r>
            <w:proofErr w:type="spellStart"/>
            <w:r>
              <w:t>Комимущества</w:t>
            </w:r>
            <w:proofErr w:type="spellEnd"/>
            <w:r>
              <w:t xml:space="preserve"> Республики Коми</w:t>
            </w:r>
          </w:p>
          <w:p w:rsidR="005522BA" w:rsidRDefault="005522BA">
            <w:pPr>
              <w:pStyle w:val="ConsPlusNormal"/>
              <w:jc w:val="center"/>
            </w:pPr>
            <w:r>
              <w:t>от 24.01.2022 N 9-од)</w:t>
            </w:r>
          </w:p>
        </w:tc>
      </w:tr>
      <w:tr w:rsidR="005522BA">
        <w:tc>
          <w:tcPr>
            <w:tcW w:w="6293" w:type="dxa"/>
          </w:tcPr>
          <w:p w:rsidR="005522BA" w:rsidRDefault="005522BA">
            <w:pPr>
              <w:pStyle w:val="ConsPlusNormal"/>
              <w:jc w:val="both"/>
            </w:pPr>
            <w:r>
              <w:lastRenderedPageBreak/>
              <w:t>1. Удельный вес заявлений граждан, рассмотренных в установленный срок, в общем количестве обращений граждан в Учреждении</w:t>
            </w:r>
          </w:p>
        </w:tc>
        <w:tc>
          <w:tcPr>
            <w:tcW w:w="1304" w:type="dxa"/>
          </w:tcPr>
          <w:p w:rsidR="005522BA" w:rsidRDefault="005522BA">
            <w:pPr>
              <w:pStyle w:val="ConsPlusNormal"/>
              <w:jc w:val="center"/>
            </w:pPr>
            <w:r>
              <w:t>%</w:t>
            </w:r>
          </w:p>
        </w:tc>
        <w:tc>
          <w:tcPr>
            <w:tcW w:w="1417" w:type="dxa"/>
          </w:tcPr>
          <w:p w:rsidR="005522BA" w:rsidRDefault="005522BA">
            <w:pPr>
              <w:pStyle w:val="ConsPlusNormal"/>
              <w:jc w:val="center"/>
            </w:pPr>
            <w:r>
              <w:t>100</w:t>
            </w:r>
          </w:p>
        </w:tc>
      </w:tr>
      <w:tr w:rsidR="005522BA">
        <w:tc>
          <w:tcPr>
            <w:tcW w:w="6293" w:type="dxa"/>
          </w:tcPr>
          <w:p w:rsidR="005522BA" w:rsidRDefault="005522BA">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5522BA" w:rsidRDefault="005522BA">
            <w:pPr>
              <w:pStyle w:val="ConsPlusNormal"/>
              <w:jc w:val="center"/>
            </w:pPr>
            <w:r>
              <w:t>%</w:t>
            </w:r>
          </w:p>
        </w:tc>
        <w:tc>
          <w:tcPr>
            <w:tcW w:w="1417" w:type="dxa"/>
          </w:tcPr>
          <w:p w:rsidR="005522BA" w:rsidRDefault="005522BA">
            <w:pPr>
              <w:pStyle w:val="ConsPlusNormal"/>
              <w:jc w:val="center"/>
            </w:pPr>
            <w:r>
              <w:t>100</w:t>
            </w:r>
          </w:p>
        </w:tc>
      </w:tr>
      <w:tr w:rsidR="005522BA">
        <w:tc>
          <w:tcPr>
            <w:tcW w:w="6293" w:type="dxa"/>
          </w:tcPr>
          <w:p w:rsidR="005522BA" w:rsidRDefault="005522BA">
            <w:pPr>
              <w:pStyle w:val="ConsPlusNormal"/>
              <w:jc w:val="both"/>
            </w:pPr>
            <w:r>
              <w:t>3. Удельный вес обоснованных жалоб в общем количестве заявлений на предоставление услуги в Учреждении</w:t>
            </w:r>
          </w:p>
        </w:tc>
        <w:tc>
          <w:tcPr>
            <w:tcW w:w="1304" w:type="dxa"/>
          </w:tcPr>
          <w:p w:rsidR="005522BA" w:rsidRDefault="005522BA">
            <w:pPr>
              <w:pStyle w:val="ConsPlusNormal"/>
              <w:jc w:val="center"/>
            </w:pPr>
            <w:r>
              <w:t>%</w:t>
            </w:r>
          </w:p>
        </w:tc>
        <w:tc>
          <w:tcPr>
            <w:tcW w:w="1417" w:type="dxa"/>
          </w:tcPr>
          <w:p w:rsidR="005522BA" w:rsidRDefault="005522BA">
            <w:pPr>
              <w:pStyle w:val="ConsPlusNormal"/>
              <w:jc w:val="center"/>
            </w:pPr>
            <w:r>
              <w:t>0</w:t>
            </w:r>
          </w:p>
        </w:tc>
      </w:tr>
      <w:tr w:rsidR="005522BA">
        <w:tc>
          <w:tcPr>
            <w:tcW w:w="6293" w:type="dxa"/>
          </w:tcPr>
          <w:p w:rsidR="005522BA" w:rsidRDefault="005522BA">
            <w:pPr>
              <w:pStyle w:val="ConsPlusNormal"/>
              <w:jc w:val="both"/>
            </w:pPr>
            <w:r>
              <w:t>4. Удельный вес количества обоснованных жалоб в общем количестве заявлений на предоставление услуги через МФЦ</w:t>
            </w:r>
          </w:p>
        </w:tc>
        <w:tc>
          <w:tcPr>
            <w:tcW w:w="1304" w:type="dxa"/>
          </w:tcPr>
          <w:p w:rsidR="005522BA" w:rsidRDefault="005522BA">
            <w:pPr>
              <w:pStyle w:val="ConsPlusNormal"/>
              <w:jc w:val="center"/>
            </w:pPr>
            <w:r>
              <w:t>%</w:t>
            </w:r>
          </w:p>
        </w:tc>
        <w:tc>
          <w:tcPr>
            <w:tcW w:w="1417" w:type="dxa"/>
          </w:tcPr>
          <w:p w:rsidR="005522BA" w:rsidRDefault="005522BA">
            <w:pPr>
              <w:pStyle w:val="ConsPlusNormal"/>
              <w:jc w:val="center"/>
            </w:pPr>
            <w:r>
              <w:t>0</w:t>
            </w:r>
          </w:p>
        </w:tc>
      </w:tr>
    </w:tbl>
    <w:p w:rsidR="005522BA" w:rsidRDefault="005522BA">
      <w:pPr>
        <w:pStyle w:val="ConsPlusNormal"/>
      </w:pPr>
    </w:p>
    <w:p w:rsidR="005522BA" w:rsidRDefault="005522BA">
      <w:pPr>
        <w:pStyle w:val="ConsPlusNormal"/>
        <w:ind w:firstLine="540"/>
        <w:jc w:val="both"/>
      </w:pPr>
      <w:r>
        <w:t>2.29.1. Показатели доступности услуги (общие, применимые в отношении всех заявителей):</w:t>
      </w:r>
    </w:p>
    <w:p w:rsidR="005522BA" w:rsidRDefault="005522BA">
      <w:pPr>
        <w:pStyle w:val="ConsPlusNormal"/>
        <w:spacing w:before="220"/>
        <w:ind w:firstLine="540"/>
        <w:jc w:val="both"/>
      </w:pPr>
      <w:r>
        <w:t>1) транспортная доступность к месту предоставления услуги;</w:t>
      </w:r>
    </w:p>
    <w:p w:rsidR="005522BA" w:rsidRDefault="005522B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522BA" w:rsidRDefault="005522BA">
      <w:pPr>
        <w:pStyle w:val="ConsPlusNormal"/>
        <w:spacing w:before="220"/>
        <w:ind w:firstLine="540"/>
        <w:jc w:val="both"/>
      </w:pPr>
      <w:r>
        <w:t>3) возможность получения полной и достоверной информации об услуге в Учреждении, по телефону, на официальном сайте Учреждения;</w:t>
      </w:r>
    </w:p>
    <w:p w:rsidR="005522BA" w:rsidRDefault="005522BA">
      <w:pPr>
        <w:pStyle w:val="ConsPlusNormal"/>
        <w:spacing w:before="220"/>
        <w:ind w:firstLine="540"/>
        <w:jc w:val="both"/>
      </w:pPr>
      <w:r>
        <w:t>4) предоставление услуги любым доступным способом, предусмотренным действующим законодательством.</w:t>
      </w:r>
    </w:p>
    <w:p w:rsidR="005522BA" w:rsidRDefault="005522BA">
      <w:pPr>
        <w:pStyle w:val="ConsPlusNormal"/>
        <w:spacing w:before="220"/>
        <w:ind w:firstLine="540"/>
        <w:jc w:val="both"/>
      </w:pPr>
      <w:r>
        <w:t>2.29.2. Показатели доступности услуги (специальные, применимые в отношении инвалидов и иных маломобильных групп населения):</w:t>
      </w:r>
    </w:p>
    <w:p w:rsidR="005522BA" w:rsidRDefault="005522BA">
      <w:pPr>
        <w:pStyle w:val="ConsPlusNormal"/>
        <w:spacing w:before="220"/>
        <w:ind w:firstLine="540"/>
        <w:jc w:val="both"/>
      </w:pPr>
      <w:r>
        <w:t>1) исполнение требований доступности услуг для инвалидов и иных маломобильных групп населения;</w:t>
      </w:r>
    </w:p>
    <w:p w:rsidR="005522BA" w:rsidRDefault="005522BA">
      <w:pPr>
        <w:pStyle w:val="ConsPlusNormal"/>
        <w:spacing w:before="220"/>
        <w:ind w:firstLine="540"/>
        <w:jc w:val="both"/>
      </w:pPr>
      <w:r>
        <w:t>2) обеспечение беспрепятственного доступа инвалидов и иных маломобильных групп населения к помещениям, в которых предоставляется услуга.</w:t>
      </w:r>
    </w:p>
    <w:p w:rsidR="005522BA" w:rsidRDefault="005522BA">
      <w:pPr>
        <w:pStyle w:val="ConsPlusNormal"/>
        <w:spacing w:before="220"/>
        <w:ind w:firstLine="540"/>
        <w:jc w:val="both"/>
      </w:pPr>
      <w:r>
        <w:t>2.29.3. Показатели качества услуги:</w:t>
      </w:r>
    </w:p>
    <w:p w:rsidR="005522BA" w:rsidRDefault="005522BA">
      <w:pPr>
        <w:pStyle w:val="ConsPlusNormal"/>
        <w:spacing w:before="220"/>
        <w:ind w:firstLine="540"/>
        <w:jc w:val="both"/>
      </w:pPr>
      <w:r>
        <w:t>1) соблюдение срока предоставления услуги;</w:t>
      </w:r>
    </w:p>
    <w:p w:rsidR="005522BA" w:rsidRDefault="005522BA">
      <w:pPr>
        <w:pStyle w:val="ConsPlusNormal"/>
        <w:spacing w:before="220"/>
        <w:ind w:firstLine="540"/>
        <w:jc w:val="both"/>
      </w:pPr>
      <w:r>
        <w:t>2) соблюдение времени ожидания в очереди при подаче заявления и получении результата;</w:t>
      </w:r>
    </w:p>
    <w:p w:rsidR="005522BA" w:rsidRDefault="005522BA">
      <w:pPr>
        <w:pStyle w:val="ConsPlusNormal"/>
        <w:spacing w:before="220"/>
        <w:ind w:firstLine="540"/>
        <w:jc w:val="both"/>
      </w:pPr>
      <w:r>
        <w:t>3) осуществление не более одного обращения заявителя к работникам Учреждения при подаче документов на получение услуги и не более одного обращения при получении результата в Учреждение;</w:t>
      </w:r>
    </w:p>
    <w:p w:rsidR="005522BA" w:rsidRDefault="005522BA">
      <w:pPr>
        <w:pStyle w:val="ConsPlusNormal"/>
        <w:spacing w:before="220"/>
        <w:ind w:firstLine="540"/>
        <w:jc w:val="both"/>
      </w:pPr>
      <w:r>
        <w:t>4) отсутствие жалоб на действия или бездействие работников Учреждения, поданных в установленном порядке.</w:t>
      </w:r>
    </w:p>
    <w:p w:rsidR="005522BA" w:rsidRDefault="005522BA">
      <w:pPr>
        <w:pStyle w:val="ConsPlusNormal"/>
        <w:spacing w:before="220"/>
        <w:ind w:firstLine="540"/>
        <w:jc w:val="both"/>
      </w:pPr>
      <w:r>
        <w:t>2.29.4. К целевым показателям доступности и качества услуги относятся:</w:t>
      </w:r>
    </w:p>
    <w:p w:rsidR="005522BA" w:rsidRDefault="005522BA">
      <w:pPr>
        <w:pStyle w:val="ConsPlusNormal"/>
        <w:spacing w:before="220"/>
        <w:ind w:firstLine="540"/>
        <w:jc w:val="both"/>
      </w:pPr>
      <w:r>
        <w:t>1) количество документов, которые заявителю необходимо представить в целях получения услуги;</w:t>
      </w:r>
    </w:p>
    <w:p w:rsidR="005522BA" w:rsidRDefault="005522BA">
      <w:pPr>
        <w:pStyle w:val="ConsPlusNormal"/>
        <w:spacing w:before="220"/>
        <w:ind w:firstLine="540"/>
        <w:jc w:val="both"/>
      </w:pPr>
      <w:r>
        <w:t>2) минимальное количество непосредственных заявлений заявителя в различные организации в целях получения услуги.</w:t>
      </w:r>
    </w:p>
    <w:p w:rsidR="005522BA" w:rsidRDefault="005522BA">
      <w:pPr>
        <w:pStyle w:val="ConsPlusNormal"/>
      </w:pPr>
    </w:p>
    <w:p w:rsidR="005522BA" w:rsidRDefault="005522BA">
      <w:pPr>
        <w:pStyle w:val="ConsPlusTitle"/>
        <w:jc w:val="center"/>
        <w:outlineLvl w:val="2"/>
      </w:pPr>
      <w:r>
        <w:t>Иные требования, в том числе учитывающие особенности</w:t>
      </w:r>
    </w:p>
    <w:p w:rsidR="005522BA" w:rsidRDefault="005522BA">
      <w:pPr>
        <w:pStyle w:val="ConsPlusTitle"/>
        <w:jc w:val="center"/>
      </w:pPr>
      <w:r>
        <w:t>предоставления услуг в многофункциональных центрах</w:t>
      </w:r>
    </w:p>
    <w:p w:rsidR="005522BA" w:rsidRDefault="005522BA">
      <w:pPr>
        <w:pStyle w:val="ConsPlusTitle"/>
        <w:jc w:val="center"/>
      </w:pPr>
      <w:r>
        <w:t>и особенности предоставления услуг в электронной форме</w:t>
      </w:r>
    </w:p>
    <w:p w:rsidR="005522BA" w:rsidRDefault="005522BA">
      <w:pPr>
        <w:pStyle w:val="ConsPlusNormal"/>
      </w:pPr>
    </w:p>
    <w:p w:rsidR="005522BA" w:rsidRDefault="005522BA">
      <w:pPr>
        <w:pStyle w:val="ConsPlusNormal"/>
        <w:ind w:firstLine="540"/>
        <w:jc w:val="both"/>
      </w:pPr>
      <w:r>
        <w:t>2.31. Услуга в электронной форме посредством Единого портала государственных и муниципальных услуг (функций), Портала государственных и муниципальных услуг (функций) Республики Коми не предоставляется.</w:t>
      </w:r>
    </w:p>
    <w:p w:rsidR="005522BA" w:rsidRDefault="005522BA">
      <w:pPr>
        <w:pStyle w:val="ConsPlusNormal"/>
        <w:spacing w:before="220"/>
        <w:ind w:firstLine="540"/>
        <w:jc w:val="both"/>
      </w:pPr>
      <w:r>
        <w:t>На официальном сайте Учреждения в информационно-телекоммуникационной сети "Интернет", а также в МФЦ &lt;6&gt; заявителю предоставляется возможность получения информации о предоставляемой услуге, копирования и заполнения формы заявления на предоставление услуги в электронном виде.</w:t>
      </w:r>
    </w:p>
    <w:p w:rsidR="005522BA" w:rsidRDefault="005522BA">
      <w:pPr>
        <w:pStyle w:val="ConsPlusNormal"/>
        <w:spacing w:before="220"/>
        <w:ind w:firstLine="540"/>
        <w:jc w:val="both"/>
      </w:pPr>
      <w:r>
        <w:t>--------------------------------</w:t>
      </w:r>
    </w:p>
    <w:p w:rsidR="005522BA" w:rsidRDefault="005522BA">
      <w:pPr>
        <w:pStyle w:val="ConsPlusNormal"/>
        <w:spacing w:before="220"/>
        <w:ind w:firstLine="540"/>
        <w:jc w:val="both"/>
      </w:pPr>
      <w:r>
        <w:t xml:space="preserve">&lt;6&gt; В случае предоставления услуги в МФЦ и включения услуги в </w:t>
      </w:r>
      <w:hyperlink r:id="rId38" w:history="1">
        <w:r>
          <w:rPr>
            <w:color w:val="0000FF"/>
          </w:rPr>
          <w:t>постановление</w:t>
        </w:r>
      </w:hyperlink>
      <w:r>
        <w:t xml:space="preserve"> Правительства Республики Коми от 28.02.2013 N 54.</w:t>
      </w:r>
    </w:p>
    <w:p w:rsidR="005522BA" w:rsidRDefault="005522BA">
      <w:pPr>
        <w:pStyle w:val="ConsPlusNormal"/>
      </w:pPr>
    </w:p>
    <w:p w:rsidR="005522BA" w:rsidRDefault="005522BA">
      <w:pPr>
        <w:pStyle w:val="ConsPlusNormal"/>
        <w:ind w:firstLine="540"/>
        <w:jc w:val="both"/>
      </w:pPr>
      <w:r>
        <w:t>Предоставление услуги через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заявлением, а взаимодействие МФЦ с Учреждением, предоставляющим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Комитетом, являющимся учредителем в отношении Учреждения, предоставляющего услугу.</w:t>
      </w:r>
    </w:p>
    <w:p w:rsidR="005522BA" w:rsidRDefault="005522BA">
      <w:pPr>
        <w:pStyle w:val="ConsPlusNormal"/>
        <w:jc w:val="both"/>
      </w:pPr>
      <w:r>
        <w:t xml:space="preserve">(в ред. </w:t>
      </w:r>
      <w:hyperlink r:id="rId39"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Заявление о предоставлении услуги подается заявителем через МФЦ лично.</w:t>
      </w:r>
    </w:p>
    <w:p w:rsidR="005522BA" w:rsidRDefault="005522BA">
      <w:pPr>
        <w:pStyle w:val="ConsPlusNormal"/>
        <w:jc w:val="both"/>
      </w:pPr>
      <w:r>
        <w:t xml:space="preserve">(в ред. </w:t>
      </w:r>
      <w:hyperlink r:id="rId40"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1"/>
      </w:pPr>
      <w:r>
        <w:t>3. Состав, последовательность и сроки выполнения</w:t>
      </w:r>
    </w:p>
    <w:p w:rsidR="005522BA" w:rsidRDefault="005522BA">
      <w:pPr>
        <w:pStyle w:val="ConsPlusTitle"/>
        <w:jc w:val="center"/>
      </w:pPr>
      <w:r>
        <w:t>административных процедур (действий), требования</w:t>
      </w:r>
    </w:p>
    <w:p w:rsidR="005522BA" w:rsidRDefault="005522BA">
      <w:pPr>
        <w:pStyle w:val="ConsPlusTitle"/>
        <w:jc w:val="center"/>
      </w:pPr>
      <w:r>
        <w:t>к порядку их выполнения, в том числе особенности</w:t>
      </w:r>
    </w:p>
    <w:p w:rsidR="005522BA" w:rsidRDefault="005522BA">
      <w:pPr>
        <w:pStyle w:val="ConsPlusTitle"/>
        <w:jc w:val="center"/>
      </w:pPr>
      <w:r>
        <w:t>выполнения административных процедур (действий)</w:t>
      </w:r>
    </w:p>
    <w:p w:rsidR="005522BA" w:rsidRDefault="005522BA">
      <w:pPr>
        <w:pStyle w:val="ConsPlusTitle"/>
        <w:jc w:val="center"/>
      </w:pPr>
      <w:r>
        <w:t>в электронной форме, а также особенности выполнения</w:t>
      </w:r>
    </w:p>
    <w:p w:rsidR="005522BA" w:rsidRDefault="005522BA">
      <w:pPr>
        <w:pStyle w:val="ConsPlusTitle"/>
        <w:jc w:val="center"/>
      </w:pPr>
      <w:r>
        <w:t>административных процедур (действий)</w:t>
      </w:r>
    </w:p>
    <w:p w:rsidR="005522BA" w:rsidRDefault="005522BA">
      <w:pPr>
        <w:pStyle w:val="ConsPlusTitle"/>
        <w:jc w:val="center"/>
      </w:pPr>
      <w:r>
        <w:t>в многофункциональных центрах</w:t>
      </w:r>
    </w:p>
    <w:p w:rsidR="005522BA" w:rsidRDefault="005522BA">
      <w:pPr>
        <w:pStyle w:val="ConsPlusNormal"/>
      </w:pPr>
    </w:p>
    <w:p w:rsidR="005522BA" w:rsidRDefault="005522BA">
      <w:pPr>
        <w:pStyle w:val="ConsPlusTitle"/>
        <w:jc w:val="center"/>
        <w:outlineLvl w:val="2"/>
      </w:pPr>
      <w:r>
        <w:t>Исчерпывающий перечень административных процедур</w:t>
      </w:r>
    </w:p>
    <w:p w:rsidR="005522BA" w:rsidRDefault="005522BA">
      <w:pPr>
        <w:pStyle w:val="ConsPlusTitle"/>
        <w:jc w:val="center"/>
      </w:pPr>
      <w:r>
        <w:t>(действий) при предоставлении услуги в Учреждении</w:t>
      </w:r>
    </w:p>
    <w:p w:rsidR="005522BA" w:rsidRDefault="005522BA">
      <w:pPr>
        <w:pStyle w:val="ConsPlusNormal"/>
      </w:pPr>
    </w:p>
    <w:p w:rsidR="005522BA" w:rsidRDefault="005522BA">
      <w:pPr>
        <w:pStyle w:val="ConsPlusNormal"/>
        <w:ind w:firstLine="540"/>
        <w:jc w:val="both"/>
      </w:pPr>
      <w:r>
        <w:t>3.1. Предоставление услуги в Учреждении включает следующие административные процедуры:</w:t>
      </w:r>
    </w:p>
    <w:p w:rsidR="005522BA" w:rsidRDefault="005522BA">
      <w:pPr>
        <w:pStyle w:val="ConsPlusNormal"/>
        <w:spacing w:before="220"/>
        <w:ind w:firstLine="540"/>
        <w:jc w:val="both"/>
      </w:pPr>
      <w:r>
        <w:t>1) прием и регистрация заявления об установлении рыночной стоимости и документов для предоставления услуги;</w:t>
      </w:r>
    </w:p>
    <w:p w:rsidR="005522BA" w:rsidRDefault="005522BA">
      <w:pPr>
        <w:pStyle w:val="ConsPlusNormal"/>
        <w:spacing w:before="220"/>
        <w:ind w:firstLine="540"/>
        <w:jc w:val="both"/>
      </w:pPr>
      <w:r>
        <w:t>2) уведомление заявителя о поступлении заявления об установлении рыночной стоимости и принятии его к рассмотрению или уведомление о возвращении заявления об установлении рыночной стоимости без рассмотрения;</w:t>
      </w:r>
    </w:p>
    <w:p w:rsidR="005522BA" w:rsidRDefault="005522BA">
      <w:pPr>
        <w:pStyle w:val="ConsPlusNormal"/>
        <w:spacing w:before="220"/>
        <w:ind w:firstLine="540"/>
        <w:jc w:val="both"/>
      </w:pPr>
      <w:r>
        <w:t>3) рассмотрение заявления об установлении рыночной стоимости, принятие решения о предоставлении (об отказе в предоставлении) услуги;</w:t>
      </w:r>
    </w:p>
    <w:p w:rsidR="005522BA" w:rsidRDefault="005522BA">
      <w:pPr>
        <w:pStyle w:val="ConsPlusNormal"/>
        <w:spacing w:before="220"/>
        <w:ind w:firstLine="540"/>
        <w:jc w:val="both"/>
      </w:pPr>
      <w:r>
        <w:t xml:space="preserve">4) уведомление заявителя о принятом решении и выдача заявителю результата </w:t>
      </w:r>
      <w:r>
        <w:lastRenderedPageBreak/>
        <w:t>предоставления услуги.</w:t>
      </w:r>
    </w:p>
    <w:p w:rsidR="005522BA" w:rsidRDefault="005522BA">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об услуге, порядке ее предоставления, по иным вопросам, связанным с предоставлением услуги, в том числе о ходе предоставления услуги, указано в </w:t>
      </w:r>
      <w:hyperlink w:anchor="P62" w:history="1">
        <w:r>
          <w:rPr>
            <w:color w:val="0000FF"/>
          </w:rPr>
          <w:t>пункте 1.4</w:t>
        </w:r>
      </w:hyperlink>
      <w:r>
        <w:t xml:space="preserve"> настоящего Административного регламента.</w:t>
      </w:r>
    </w:p>
    <w:p w:rsidR="005522BA" w:rsidRDefault="005522BA">
      <w:pPr>
        <w:pStyle w:val="ConsPlusNormal"/>
      </w:pPr>
    </w:p>
    <w:p w:rsidR="005522BA" w:rsidRDefault="005522BA">
      <w:pPr>
        <w:pStyle w:val="ConsPlusTitle"/>
        <w:jc w:val="center"/>
        <w:outlineLvl w:val="2"/>
      </w:pPr>
      <w:r>
        <w:t>Прием и регистрация заявления об установлении рыночной</w:t>
      </w:r>
    </w:p>
    <w:p w:rsidR="005522BA" w:rsidRDefault="005522BA">
      <w:pPr>
        <w:pStyle w:val="ConsPlusTitle"/>
        <w:jc w:val="center"/>
      </w:pPr>
      <w:r>
        <w:t>стоимости и документов для предоставления услуги</w:t>
      </w:r>
    </w:p>
    <w:p w:rsidR="005522BA" w:rsidRDefault="005522BA">
      <w:pPr>
        <w:pStyle w:val="ConsPlusNormal"/>
      </w:pPr>
    </w:p>
    <w:p w:rsidR="005522BA" w:rsidRDefault="005522BA">
      <w:pPr>
        <w:pStyle w:val="ConsPlusNormal"/>
        <w:ind w:firstLine="540"/>
        <w:jc w:val="both"/>
      </w:pPr>
      <w:bookmarkStart w:id="7" w:name="P431"/>
      <w:bookmarkEnd w:id="7"/>
      <w:r>
        <w:t xml:space="preserve">3.3. Основанием для начала выполнения административной процедуры является обращение заявителя с заявлением об установлении рыночной стоимости и документами, указанными в </w:t>
      </w:r>
      <w:hyperlink w:anchor="P140" w:history="1">
        <w:r>
          <w:rPr>
            <w:color w:val="0000FF"/>
          </w:rPr>
          <w:t>пункте 2.9</w:t>
        </w:r>
      </w:hyperlink>
      <w:r>
        <w:t xml:space="preserve"> настоящего административного регламента:</w:t>
      </w:r>
    </w:p>
    <w:p w:rsidR="005522BA" w:rsidRDefault="005522BA">
      <w:pPr>
        <w:pStyle w:val="ConsPlusNormal"/>
        <w:spacing w:before="220"/>
        <w:ind w:firstLine="540"/>
        <w:jc w:val="both"/>
      </w:pPr>
      <w:r>
        <w:t>- на бумажном или электронном носителе непосредственно в Учреждение;</w:t>
      </w:r>
    </w:p>
    <w:p w:rsidR="005522BA" w:rsidRDefault="005522BA">
      <w:pPr>
        <w:pStyle w:val="ConsPlusNormal"/>
        <w:jc w:val="both"/>
      </w:pPr>
      <w:r>
        <w:t xml:space="preserve">(в ред. </w:t>
      </w:r>
      <w:hyperlink r:id="rId41"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 на бумажном или электронном носителе в Учреждение при направлении заявления почтовой связью с уведомлением о вручении через организацию почтовой связи, иную организацию, осуществляющую доставку корреспонденции;</w:t>
      </w:r>
    </w:p>
    <w:p w:rsidR="005522BA" w:rsidRDefault="005522BA">
      <w:pPr>
        <w:pStyle w:val="ConsPlusNormal"/>
        <w:jc w:val="both"/>
      </w:pPr>
      <w:r>
        <w:t xml:space="preserve">(в ред. </w:t>
      </w:r>
      <w:hyperlink r:id="rId42"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 в электронной форме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&lt;7&gt;.</w:t>
      </w:r>
    </w:p>
    <w:p w:rsidR="005522BA" w:rsidRDefault="005522BA">
      <w:pPr>
        <w:pStyle w:val="ConsPlusNormal"/>
        <w:spacing w:before="220"/>
        <w:ind w:firstLine="540"/>
        <w:jc w:val="both"/>
      </w:pPr>
      <w:r>
        <w:t>--------------------------------</w:t>
      </w:r>
    </w:p>
    <w:p w:rsidR="005522BA" w:rsidRDefault="005522BA">
      <w:pPr>
        <w:pStyle w:val="ConsPlusNormal"/>
        <w:spacing w:before="220"/>
        <w:ind w:firstLine="540"/>
        <w:jc w:val="both"/>
      </w:pPr>
      <w:r>
        <w:t>&lt;7&gt; В случае если услуга переведена в электронный вид (при наличии технической возможности у Учреждения).</w:t>
      </w:r>
    </w:p>
    <w:p w:rsidR="005522BA" w:rsidRDefault="005522BA">
      <w:pPr>
        <w:pStyle w:val="ConsPlusNormal"/>
      </w:pPr>
    </w:p>
    <w:p w:rsidR="005522BA" w:rsidRDefault="005522BA">
      <w:pPr>
        <w:pStyle w:val="ConsPlusNormal"/>
        <w:ind w:firstLine="540"/>
        <w:jc w:val="both"/>
      </w:pPr>
      <w:r>
        <w:t>3.3.1. Специалист Учреждения производит следующие действия:</w:t>
      </w:r>
    </w:p>
    <w:p w:rsidR="005522BA" w:rsidRDefault="005522BA">
      <w:pPr>
        <w:pStyle w:val="ConsPlusNormal"/>
        <w:spacing w:before="220"/>
        <w:ind w:firstLine="540"/>
        <w:jc w:val="both"/>
      </w:pPr>
      <w:r>
        <w:t xml:space="preserve">- проверяет наличие документов, указанных в </w:t>
      </w:r>
      <w:hyperlink w:anchor="P140" w:history="1">
        <w:r>
          <w:rPr>
            <w:color w:val="0000FF"/>
          </w:rPr>
          <w:t>подпункте 2.9</w:t>
        </w:r>
      </w:hyperlink>
      <w:r>
        <w:t xml:space="preserve"> настоящего Административного регламента, необходимых для предоставления услуги;</w:t>
      </w:r>
    </w:p>
    <w:p w:rsidR="005522BA" w:rsidRDefault="005522BA">
      <w:pPr>
        <w:pStyle w:val="ConsPlusNormal"/>
        <w:spacing w:before="220"/>
        <w:ind w:firstLine="540"/>
        <w:jc w:val="both"/>
      </w:pPr>
      <w:r>
        <w:t>- принимает решение о приеме у заявителя представленных документов;</w:t>
      </w:r>
    </w:p>
    <w:p w:rsidR="005522BA" w:rsidRDefault="005522BA">
      <w:pPr>
        <w:pStyle w:val="ConsPlusNormal"/>
        <w:spacing w:before="220"/>
        <w:ind w:firstLine="540"/>
        <w:jc w:val="both"/>
      </w:pPr>
      <w:r>
        <w:t>- регистрирует заявление об установлении рыночной стоимости и представленные документы под индивидуальным порядковым номером в день их поступления.</w:t>
      </w:r>
    </w:p>
    <w:p w:rsidR="005522BA" w:rsidRDefault="005522BA">
      <w:pPr>
        <w:pStyle w:val="ConsPlusNormal"/>
        <w:spacing w:before="220"/>
        <w:ind w:firstLine="540"/>
        <w:jc w:val="both"/>
      </w:pPr>
      <w:r>
        <w:t>При необходимости специалист Учреждения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 и выдает заявителю копию заявления с отметкой о получении документов.</w:t>
      </w:r>
    </w:p>
    <w:p w:rsidR="005522BA" w:rsidRDefault="005522BA">
      <w:pPr>
        <w:pStyle w:val="ConsPlusNormal"/>
        <w:spacing w:before="220"/>
        <w:ind w:firstLine="540"/>
        <w:jc w:val="both"/>
      </w:pPr>
      <w:r>
        <w:t>Длительность осуществления всех необходимых действий не может превышать 15 минут.</w:t>
      </w:r>
    </w:p>
    <w:p w:rsidR="005522BA" w:rsidRDefault="005522BA">
      <w:pPr>
        <w:pStyle w:val="ConsPlusNormal"/>
        <w:spacing w:before="220"/>
        <w:ind w:firstLine="540"/>
        <w:jc w:val="both"/>
      </w:pPr>
      <w:r>
        <w:t>3.3.2. Критерием принятия решения о приеме документов является наличие заявления об установлении рыночной стоимости и прилагаемых к нему документов.</w:t>
      </w:r>
    </w:p>
    <w:p w:rsidR="005522BA" w:rsidRDefault="005522BA">
      <w:pPr>
        <w:pStyle w:val="ConsPlusNormal"/>
        <w:spacing w:before="220"/>
        <w:ind w:firstLine="540"/>
        <w:jc w:val="both"/>
      </w:pPr>
      <w:r>
        <w:t>3.3.3. Максимальный срок исполнения административной процедуры составляет 1 рабочий день со дня поступления заявления об установлении рыночной стоимости и прилагаемых документов.</w:t>
      </w:r>
    </w:p>
    <w:p w:rsidR="005522BA" w:rsidRDefault="005522BA">
      <w:pPr>
        <w:pStyle w:val="ConsPlusNormal"/>
        <w:spacing w:before="220"/>
        <w:ind w:firstLine="540"/>
        <w:jc w:val="both"/>
      </w:pPr>
      <w:r>
        <w:t xml:space="preserve">3.3.4. Результатом административной процедуры является прием и регистрация в </w:t>
      </w:r>
      <w:r>
        <w:lastRenderedPageBreak/>
        <w:t>Учреждении заявления об установлении рыночной стоимости и документов, представленных (направленных) заявителем, их передача специалисту Учреждение, ответственному за дальнейшее рассмотрение представленных документов.</w:t>
      </w:r>
    </w:p>
    <w:p w:rsidR="005522BA" w:rsidRDefault="005522BA">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Учреждения, ответственным за прием и регистрацию заявления об установлении рыночной стоимости.</w:t>
      </w:r>
    </w:p>
    <w:p w:rsidR="005522BA" w:rsidRDefault="005522BA">
      <w:pPr>
        <w:pStyle w:val="ConsPlusNormal"/>
        <w:spacing w:before="220"/>
        <w:ind w:firstLine="540"/>
        <w:jc w:val="both"/>
      </w:pPr>
      <w:r>
        <w:t>3.3.5.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w:t>
      </w:r>
    </w:p>
    <w:p w:rsidR="005522BA" w:rsidRDefault="005522BA">
      <w:pPr>
        <w:pStyle w:val="ConsPlusNormal"/>
        <w:spacing w:before="220"/>
        <w:ind w:firstLine="540"/>
        <w:jc w:val="both"/>
      </w:pPr>
      <w:r>
        <w:t xml:space="preserve">1) </w:t>
      </w:r>
      <w:proofErr w:type="gramStart"/>
      <w:r>
        <w:t>В</w:t>
      </w:r>
      <w:proofErr w:type="gramEnd"/>
      <w:r>
        <w:t xml:space="preserve"> случае поступления заявления об установлении рыночной стоимости, подписанного усиленной квалифицированной электронной подписью заявителя, специалистом Учреждения, ответственным за прием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5522BA" w:rsidRDefault="005522BA">
      <w:pPr>
        <w:pStyle w:val="ConsPlusNormal"/>
        <w:spacing w:before="220"/>
        <w:ind w:firstLine="540"/>
        <w:jc w:val="both"/>
      </w:pPr>
      <w:r>
        <w:t xml:space="preserve">2) </w:t>
      </w:r>
      <w:proofErr w:type="gramStart"/>
      <w:r>
        <w:t>В</w:t>
      </w:r>
      <w:proofErr w:type="gramEnd"/>
      <w:r>
        <w:t xml:space="preserve"> рамках проверки действительности усиленной квалифицированной электронной подписи осуществляется проверка соблюдения следующих условий:</w:t>
      </w:r>
    </w:p>
    <w:p w:rsidR="005522BA" w:rsidRDefault="005522BA">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522BA" w:rsidRDefault="005522BA">
      <w:pPr>
        <w:pStyle w:val="ConsPlusNormal"/>
        <w:spacing w:before="220"/>
        <w:ind w:firstLine="540"/>
        <w:jc w:val="both"/>
      </w:pPr>
      <w: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5522BA" w:rsidRDefault="005522BA">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3" w:history="1">
        <w:r>
          <w:rPr>
            <w:color w:val="0000FF"/>
          </w:rPr>
          <w:t>законом</w:t>
        </w:r>
      </w:hyperlink>
      <w:r>
        <w:t xml:space="preserve"> от 06.04.2011 N 63-ФЗ "Об электронной подписи".</w:t>
      </w:r>
    </w:p>
    <w:p w:rsidR="005522BA" w:rsidRDefault="005522BA">
      <w:pPr>
        <w:pStyle w:val="ConsPlusNormal"/>
        <w:spacing w:before="220"/>
        <w:ind w:firstLine="540"/>
        <w:jc w:val="both"/>
      </w:pPr>
      <w:r>
        <w:t>3) Проверка действительности усиленной квалифицированной электронной подписи может осуществляться специалистом Учреждения, ответственным за предоставление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5522BA" w:rsidRDefault="005522BA">
      <w:pPr>
        <w:pStyle w:val="ConsPlusNormal"/>
        <w:spacing w:before="220"/>
        <w:ind w:firstLine="540"/>
        <w:jc w:val="both"/>
      </w:pPr>
      <w:r>
        <w:t xml:space="preserve">4) </w:t>
      </w:r>
      <w:proofErr w:type="gramStart"/>
      <w:r>
        <w:t>В</w:t>
      </w:r>
      <w:proofErr w:type="gramEnd"/>
      <w:r>
        <w:t xml:space="preserve">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Учреждения в течение 3 календарных дней со дня завершения проведения такой проверки принимает решение об отказе в приеме к рассмотрению заявления об установлении рыночной стоимости и направляет заявителю уведомление об этом по адресу электронной почты заявителя либо почтовой связью через организации почтовой связи.</w:t>
      </w:r>
    </w:p>
    <w:p w:rsidR="005522BA" w:rsidRDefault="005522BA">
      <w:pPr>
        <w:pStyle w:val="ConsPlusNormal"/>
        <w:spacing w:before="220"/>
        <w:ind w:firstLine="540"/>
        <w:jc w:val="both"/>
      </w:pPr>
      <w:r>
        <w:t>5) После получения уведомления заявитель вправе повторно обратиться в Учреждение с заявлением об установлении рыночной стоимости, устранив нарушения, которые послужили основанием для отказа в приеме к рассмотрению первичного заявления.</w:t>
      </w:r>
    </w:p>
    <w:p w:rsidR="005522BA" w:rsidRDefault="005522BA">
      <w:pPr>
        <w:pStyle w:val="ConsPlusNormal"/>
        <w:jc w:val="both"/>
      </w:pPr>
      <w:r>
        <w:t xml:space="preserve">(п. 3.3.5 в ред. </w:t>
      </w:r>
      <w:hyperlink r:id="rId44"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lastRenderedPageBreak/>
        <w:t>Уведомление заявителя о поступлении заявления</w:t>
      </w:r>
    </w:p>
    <w:p w:rsidR="005522BA" w:rsidRDefault="005522BA">
      <w:pPr>
        <w:pStyle w:val="ConsPlusTitle"/>
        <w:jc w:val="center"/>
      </w:pPr>
      <w:r>
        <w:t>об установлении рыночной стоимости и принятии</w:t>
      </w:r>
    </w:p>
    <w:p w:rsidR="005522BA" w:rsidRDefault="005522BA">
      <w:pPr>
        <w:pStyle w:val="ConsPlusTitle"/>
        <w:jc w:val="center"/>
      </w:pPr>
      <w:r>
        <w:t>его к рассмотрению или уведомление о возвращении</w:t>
      </w:r>
    </w:p>
    <w:p w:rsidR="005522BA" w:rsidRDefault="005522BA">
      <w:pPr>
        <w:pStyle w:val="ConsPlusTitle"/>
        <w:jc w:val="center"/>
      </w:pPr>
      <w:r>
        <w:t>заявления об установлении рыночной стоимости</w:t>
      </w:r>
    </w:p>
    <w:p w:rsidR="005522BA" w:rsidRDefault="005522BA">
      <w:pPr>
        <w:pStyle w:val="ConsPlusTitle"/>
        <w:jc w:val="center"/>
      </w:pPr>
      <w:r>
        <w:t>без рассмотрения</w:t>
      </w:r>
    </w:p>
    <w:p w:rsidR="005522BA" w:rsidRDefault="005522BA">
      <w:pPr>
        <w:pStyle w:val="ConsPlusNormal"/>
      </w:pPr>
    </w:p>
    <w:p w:rsidR="005522BA" w:rsidRDefault="005522BA">
      <w:pPr>
        <w:pStyle w:val="ConsPlusNormal"/>
        <w:ind w:firstLine="540"/>
        <w:jc w:val="both"/>
      </w:pPr>
      <w:bookmarkStart w:id="8" w:name="P467"/>
      <w:bookmarkEnd w:id="8"/>
      <w:r>
        <w:t>3.4. Основанием для начала выполнения административной процедуры является поступление зарегистрированных заявления об установлении рыночной стоимости (далее - заявление) и прилагаемых документов специалисту Учреждения, ответственному за рассмотрение представленных документов.</w:t>
      </w:r>
    </w:p>
    <w:p w:rsidR="005522BA" w:rsidRDefault="005522BA">
      <w:pPr>
        <w:pStyle w:val="ConsPlusNormal"/>
        <w:spacing w:before="220"/>
        <w:ind w:firstLine="540"/>
        <w:jc w:val="both"/>
      </w:pPr>
      <w:r>
        <w:t>3.4.1. Специалист Учреждения производит следующие действия:</w:t>
      </w:r>
    </w:p>
    <w:p w:rsidR="005522BA" w:rsidRDefault="005522BA">
      <w:pPr>
        <w:pStyle w:val="ConsPlusNormal"/>
        <w:spacing w:before="220"/>
        <w:ind w:firstLine="540"/>
        <w:jc w:val="both"/>
      </w:pPr>
      <w:r>
        <w:t xml:space="preserve">- проверяет представленные документы на соответствие требованиям </w:t>
      </w:r>
      <w:hyperlink w:anchor="P140" w:history="1">
        <w:r>
          <w:rPr>
            <w:color w:val="0000FF"/>
          </w:rPr>
          <w:t>пунктов 2.9</w:t>
        </w:r>
      </w:hyperlink>
      <w:r>
        <w:t xml:space="preserve"> - </w:t>
      </w:r>
      <w:hyperlink w:anchor="P146" w:history="1">
        <w:r>
          <w:rPr>
            <w:color w:val="0000FF"/>
          </w:rPr>
          <w:t>2.9.3</w:t>
        </w:r>
      </w:hyperlink>
      <w:r>
        <w:t xml:space="preserve"> настоящего Административного регламента, а также на наличие оснований для возвращения заявления без рассмотрения, предусмотренных </w:t>
      </w:r>
      <w:hyperlink w:anchor="P222" w:history="1">
        <w:r>
          <w:rPr>
            <w:color w:val="0000FF"/>
          </w:rPr>
          <w:t>пунктом 2.17.1</w:t>
        </w:r>
      </w:hyperlink>
      <w:r>
        <w:t xml:space="preserve"> настоящего Административного регламента;</w:t>
      </w:r>
    </w:p>
    <w:p w:rsidR="005522BA" w:rsidRDefault="005522BA">
      <w:pPr>
        <w:pStyle w:val="ConsPlusNormal"/>
        <w:spacing w:before="220"/>
        <w:ind w:firstLine="540"/>
        <w:jc w:val="both"/>
      </w:pPr>
      <w:r>
        <w:t>- по результатам рассмотрения представленных документов принимает решение о направлении заявителю уведомления о поступлении указанного заявления и принятии его к дальнейшему рассмотрению или принимает решение о направлении заявителю уведомления о возвращении заявления без рассмотрения.</w:t>
      </w:r>
    </w:p>
    <w:p w:rsidR="005522BA" w:rsidRDefault="005522BA">
      <w:pPr>
        <w:pStyle w:val="ConsPlusNormal"/>
        <w:spacing w:before="220"/>
        <w:ind w:firstLine="540"/>
        <w:jc w:val="both"/>
      </w:pPr>
      <w:r>
        <w:t xml:space="preserve">3.4.2. Критерием принятия решения о направлении заявителю уведомления о поступлении указанного заявления и принятии его к дальнейшему рассмотрению является наличие заявления и прилагаемых к нему документов, соответствующих требованиям </w:t>
      </w:r>
      <w:hyperlink w:anchor="P140" w:history="1">
        <w:r>
          <w:rPr>
            <w:color w:val="0000FF"/>
          </w:rPr>
          <w:t>пунктов 2.9</w:t>
        </w:r>
      </w:hyperlink>
      <w:r>
        <w:t xml:space="preserve"> - </w:t>
      </w:r>
      <w:hyperlink w:anchor="P146" w:history="1">
        <w:r>
          <w:rPr>
            <w:color w:val="0000FF"/>
          </w:rPr>
          <w:t>2.9.3</w:t>
        </w:r>
      </w:hyperlink>
      <w:r>
        <w:t xml:space="preserve"> настоящего Административного регламента.</w:t>
      </w:r>
    </w:p>
    <w:p w:rsidR="005522BA" w:rsidRDefault="005522BA">
      <w:pPr>
        <w:pStyle w:val="ConsPlusNormal"/>
        <w:spacing w:before="220"/>
        <w:ind w:firstLine="540"/>
        <w:jc w:val="both"/>
      </w:pPr>
      <w:r>
        <w:t xml:space="preserve">Критерием принятия решения о направлении заявителю уведомления о возвращении заявления без рассмотрения является наличие в представленных документах оснований, предусмотренных </w:t>
      </w:r>
      <w:hyperlink w:anchor="P222" w:history="1">
        <w:r>
          <w:rPr>
            <w:color w:val="0000FF"/>
          </w:rPr>
          <w:t>пунктом 2.17.1</w:t>
        </w:r>
      </w:hyperlink>
      <w:r>
        <w:t xml:space="preserve"> настоящего Административного регламента.</w:t>
      </w:r>
    </w:p>
    <w:p w:rsidR="005522BA" w:rsidRDefault="005522BA">
      <w:pPr>
        <w:pStyle w:val="ConsPlusNormal"/>
        <w:spacing w:before="220"/>
        <w:ind w:firstLine="540"/>
        <w:jc w:val="both"/>
      </w:pPr>
      <w:r>
        <w:t>3.4.3. Максимальный срок исполнения административной процедуры составляет 5 рабочих дней со дня поступления заявления и прилагаемых документов в Учреждение.</w:t>
      </w:r>
    </w:p>
    <w:p w:rsidR="005522BA" w:rsidRDefault="005522BA">
      <w:pPr>
        <w:pStyle w:val="ConsPlusNormal"/>
        <w:spacing w:before="220"/>
        <w:ind w:firstLine="540"/>
        <w:jc w:val="both"/>
      </w:pPr>
      <w:r>
        <w:t>3.4.4. Результатом административной процедуры является:</w:t>
      </w:r>
    </w:p>
    <w:p w:rsidR="005522BA" w:rsidRDefault="005522BA">
      <w:pPr>
        <w:pStyle w:val="ConsPlusNormal"/>
        <w:spacing w:before="220"/>
        <w:ind w:firstLine="540"/>
        <w:jc w:val="both"/>
      </w:pPr>
      <w:r>
        <w:t>- направление в адрес заявителя уведомления о поступлении заявления и принятии его к дальнейшему рассмотрению;</w:t>
      </w:r>
    </w:p>
    <w:p w:rsidR="005522BA" w:rsidRDefault="005522BA">
      <w:pPr>
        <w:pStyle w:val="ConsPlusNormal"/>
        <w:spacing w:before="220"/>
        <w:ind w:firstLine="540"/>
        <w:jc w:val="both"/>
      </w:pPr>
      <w:r>
        <w:t>- направление в адрес заявителя уведомления о возвращении заявления без рассмотрения.</w:t>
      </w:r>
    </w:p>
    <w:p w:rsidR="005522BA" w:rsidRDefault="005522BA">
      <w:pPr>
        <w:pStyle w:val="ConsPlusNormal"/>
        <w:spacing w:before="220"/>
        <w:ind w:firstLine="540"/>
        <w:jc w:val="both"/>
      </w:pPr>
      <w:r>
        <w:t>3.4.5. Результат административной процедуры фиксируется в системе электронного документооборота специалистом Учреждения, ответственным за прием и регистрацию заявления об установлении рыночной стоимости.</w:t>
      </w:r>
    </w:p>
    <w:p w:rsidR="005522BA" w:rsidRDefault="005522BA">
      <w:pPr>
        <w:pStyle w:val="ConsPlusNormal"/>
        <w:spacing w:before="220"/>
        <w:ind w:firstLine="540"/>
        <w:jc w:val="both"/>
      </w:pPr>
      <w:r>
        <w:t>3.4.6.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522BA" w:rsidRDefault="005522BA">
      <w:pPr>
        <w:pStyle w:val="ConsPlusNormal"/>
      </w:pPr>
    </w:p>
    <w:p w:rsidR="005522BA" w:rsidRDefault="005522BA">
      <w:pPr>
        <w:pStyle w:val="ConsPlusTitle"/>
        <w:jc w:val="center"/>
        <w:outlineLvl w:val="2"/>
      </w:pPr>
      <w:r>
        <w:t>Рассмотрение заявления об установлении</w:t>
      </w:r>
    </w:p>
    <w:p w:rsidR="005522BA" w:rsidRDefault="005522BA">
      <w:pPr>
        <w:pStyle w:val="ConsPlusTitle"/>
        <w:jc w:val="center"/>
      </w:pPr>
      <w:r>
        <w:t>рыночной стоимости, принятие решения о предоставлении</w:t>
      </w:r>
    </w:p>
    <w:p w:rsidR="005522BA" w:rsidRDefault="005522BA">
      <w:pPr>
        <w:pStyle w:val="ConsPlusTitle"/>
        <w:jc w:val="center"/>
      </w:pPr>
      <w:r>
        <w:t>(об отказе в предоставлении) услуги</w:t>
      </w:r>
    </w:p>
    <w:p w:rsidR="005522BA" w:rsidRDefault="005522BA">
      <w:pPr>
        <w:pStyle w:val="ConsPlusNormal"/>
      </w:pPr>
    </w:p>
    <w:p w:rsidR="005522BA" w:rsidRDefault="005522BA">
      <w:pPr>
        <w:pStyle w:val="ConsPlusNormal"/>
        <w:ind w:firstLine="540"/>
        <w:jc w:val="both"/>
      </w:pPr>
      <w:r>
        <w:t>3.5. Основанием для начала административной процедуры является направление в адрес заявителя уведомления о поступлении заявления и принятии его к дальнейшему рассмотрению.</w:t>
      </w:r>
    </w:p>
    <w:p w:rsidR="005522BA" w:rsidRDefault="005522BA">
      <w:pPr>
        <w:pStyle w:val="ConsPlusNormal"/>
        <w:spacing w:before="220"/>
        <w:ind w:firstLine="540"/>
        <w:jc w:val="both"/>
      </w:pPr>
      <w:r>
        <w:lastRenderedPageBreak/>
        <w:t>3.5.1. При рассмотрении комплекта документов для предоставления услуги специалист Учреждения осуществляет проверку:</w:t>
      </w:r>
    </w:p>
    <w:p w:rsidR="005522BA" w:rsidRDefault="005522BA">
      <w:pPr>
        <w:pStyle w:val="ConsPlusNormal"/>
        <w:spacing w:before="220"/>
        <w:ind w:firstLine="540"/>
        <w:jc w:val="both"/>
      </w:pPr>
      <w:r>
        <w:t>- наличия оснований для установления кадастровой стоимости объекта недвижимости в размере его рыночной стоимости;</w:t>
      </w:r>
    </w:p>
    <w:p w:rsidR="005522BA" w:rsidRDefault="005522BA">
      <w:pPr>
        <w:pStyle w:val="ConsPlusNormal"/>
        <w:spacing w:before="220"/>
        <w:ind w:firstLine="540"/>
        <w:jc w:val="both"/>
      </w:pPr>
      <w:r>
        <w:t xml:space="preserve">- наличия оснований для отказа в предоставлении услуги в соответствии с </w:t>
      </w:r>
      <w:hyperlink w:anchor="P220" w:history="1">
        <w:r>
          <w:rPr>
            <w:color w:val="0000FF"/>
          </w:rPr>
          <w:t>пунктом 2.17</w:t>
        </w:r>
      </w:hyperlink>
      <w:r>
        <w:t xml:space="preserve"> настоящего Административного регламента.</w:t>
      </w:r>
    </w:p>
    <w:p w:rsidR="005522BA" w:rsidRDefault="005522BA">
      <w:pPr>
        <w:pStyle w:val="ConsPlusNormal"/>
        <w:spacing w:before="220"/>
        <w:ind w:firstLine="540"/>
        <w:jc w:val="both"/>
      </w:pPr>
      <w:r>
        <w:t xml:space="preserve">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anchor="P220" w:history="1">
        <w:r>
          <w:rPr>
            <w:color w:val="0000FF"/>
          </w:rPr>
          <w:t>пунктом 2.17</w:t>
        </w:r>
      </w:hyperlink>
      <w:r>
        <w:t xml:space="preserve"> настоящего Административного регламента, послужившие основанием для принятия такого решения.</w:t>
      </w:r>
    </w:p>
    <w:p w:rsidR="005522BA" w:rsidRDefault="005522BA">
      <w:pPr>
        <w:pStyle w:val="ConsPlusNormal"/>
        <w:spacing w:before="220"/>
        <w:ind w:firstLine="540"/>
        <w:jc w:val="both"/>
      </w:pPr>
      <w:r>
        <w:t>3.5.2. Специалист Учреждения по итогам рассмотрения заявления об установлении рыночной стоимости формирует проект решения и направляет на согласование директору, заместителю директора - заведующему отделом, по кадастровой оценке, Учреждения (далее - заместитель директора).</w:t>
      </w:r>
    </w:p>
    <w:p w:rsidR="005522BA" w:rsidRDefault="005522BA">
      <w:pPr>
        <w:pStyle w:val="ConsPlusNormal"/>
        <w:spacing w:before="220"/>
        <w:ind w:firstLine="540"/>
        <w:jc w:val="both"/>
      </w:pPr>
      <w:r>
        <w:t>Директор или заместитель директора проверяет достоверность информации, содержащейся в решении, и в случае отсутствия замечаний подписывает решение, после чего направляет сотруднику Учреждения, ответственному за их выдачу (направление) в адрес заявителя. В случае если заявитель выбрал способ получения результата предоставления услуги в МФЦ, сотрудник Учреждения, ответственный за их выдачу, осуществляет направление результатов предоставления услуги в МФЦ, для последующей передачи результата предоставления услуги непосредственно заявителю.</w:t>
      </w:r>
    </w:p>
    <w:p w:rsidR="005522BA" w:rsidRDefault="005522BA">
      <w:pPr>
        <w:pStyle w:val="ConsPlusNormal"/>
        <w:jc w:val="both"/>
      </w:pPr>
      <w:r>
        <w:t xml:space="preserve">(в ред. </w:t>
      </w:r>
      <w:hyperlink r:id="rId45"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hyperlink w:anchor="P960" w:history="1">
        <w:r>
          <w:rPr>
            <w:color w:val="0000FF"/>
          </w:rPr>
          <w:t>Решение</w:t>
        </w:r>
      </w:hyperlink>
      <w:r>
        <w:t xml:space="preserve"> об установлении рыночной стоимости, решение об отказе в установлении рыночной стоимости принимаются по форме согласно приложению 3 к настоящему Административному регламенту.</w:t>
      </w:r>
    </w:p>
    <w:p w:rsidR="005522BA" w:rsidRDefault="005522BA">
      <w:pPr>
        <w:pStyle w:val="ConsPlusNormal"/>
        <w:spacing w:before="220"/>
        <w:ind w:firstLine="540"/>
        <w:jc w:val="both"/>
      </w:pPr>
      <w:r>
        <w:t xml:space="preserve">3.5.3. Критерием принятия решения об установлении кадастровой стоимости объекта недвижимости в размере рыночной стоимости или решения об отказе в установлении кадастровой стоимости объекта недвижимости в размере рыночной стоимости (далее - результаты предоставления услуги) является установление наличия или отсутствия оснований для отказа в предоставлении услуги, предусмотренных </w:t>
      </w:r>
      <w:hyperlink w:anchor="P220" w:history="1">
        <w:r>
          <w:rPr>
            <w:color w:val="0000FF"/>
          </w:rPr>
          <w:t>пунктом 2.17</w:t>
        </w:r>
      </w:hyperlink>
      <w:r>
        <w:t xml:space="preserve"> настоящего Административного регламента.</w:t>
      </w:r>
    </w:p>
    <w:p w:rsidR="005522BA" w:rsidRDefault="005522BA">
      <w:pPr>
        <w:pStyle w:val="ConsPlusNormal"/>
        <w:spacing w:before="220"/>
        <w:ind w:firstLine="540"/>
        <w:jc w:val="both"/>
      </w:pPr>
      <w:r>
        <w:t>3.5.4. Результатом выполнения административной процедуры является:</w:t>
      </w:r>
    </w:p>
    <w:p w:rsidR="005522BA" w:rsidRDefault="005522BA">
      <w:pPr>
        <w:pStyle w:val="ConsPlusNormal"/>
        <w:spacing w:before="220"/>
        <w:ind w:firstLine="540"/>
        <w:jc w:val="both"/>
      </w:pPr>
      <w:r>
        <w:t>- принятие решения об установлении кадастровой стоимости объекта недвижимости в размере его рыночной стоимости, указанной в отчете об оценке рыночной стоимости такого объекта недвижимости и передача решения сотруднику Учреждения, ответственному за их выдачу (направление) в адрес заявителя или в адрес МФЦ для последующей передачи решения непосредственно заявителю;</w:t>
      </w:r>
    </w:p>
    <w:p w:rsidR="005522BA" w:rsidRDefault="005522BA">
      <w:pPr>
        <w:pStyle w:val="ConsPlusNormal"/>
        <w:spacing w:before="220"/>
        <w:ind w:firstLine="540"/>
        <w:jc w:val="both"/>
      </w:pPr>
      <w:r>
        <w:t>- принятие решения об отказе в установлении кадастровой стоимости объекта недвижимости в размере его рыночной стоимости и передача решения сотруднику Учреждения, ответственному за их выдачу (направление) в адрес заявителя или в адрес МФЦ для последующей передачи решения непосредственно заявителю.</w:t>
      </w:r>
    </w:p>
    <w:p w:rsidR="005522BA" w:rsidRDefault="005522BA">
      <w:pPr>
        <w:pStyle w:val="ConsPlusNormal"/>
        <w:jc w:val="both"/>
      </w:pPr>
      <w:r>
        <w:t xml:space="preserve">(п. 3.5.4 в ред. </w:t>
      </w:r>
      <w:hyperlink r:id="rId46" w:history="1">
        <w:r>
          <w:rPr>
            <w:color w:val="0000FF"/>
          </w:rPr>
          <w:t>Приказа</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3.5.5. Максимальный срок исполнения административной процедуры составляет 30 календарных дней со дня поступления заявления об установлении рыночной стоимости в Учреждение.</w:t>
      </w:r>
    </w:p>
    <w:p w:rsidR="005522BA" w:rsidRDefault="005522BA">
      <w:pPr>
        <w:pStyle w:val="ConsPlusNormal"/>
        <w:spacing w:before="220"/>
        <w:ind w:firstLine="540"/>
        <w:jc w:val="both"/>
      </w:pPr>
      <w:r>
        <w:lastRenderedPageBreak/>
        <w:t>3.5.6. Способом фиксации результата административной процедуры является регистрация результата административной процедуры в журнале исходящей корреспонденции.</w:t>
      </w:r>
    </w:p>
    <w:p w:rsidR="005522BA" w:rsidRDefault="005522BA">
      <w:pPr>
        <w:pStyle w:val="ConsPlusNormal"/>
        <w:spacing w:before="220"/>
        <w:ind w:firstLine="540"/>
        <w:jc w:val="both"/>
      </w:pPr>
      <w:r>
        <w:t>3.5.7.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522BA" w:rsidRDefault="005522BA">
      <w:pPr>
        <w:pStyle w:val="ConsPlusNormal"/>
      </w:pPr>
    </w:p>
    <w:p w:rsidR="005522BA" w:rsidRDefault="005522BA">
      <w:pPr>
        <w:pStyle w:val="ConsPlusTitle"/>
        <w:jc w:val="center"/>
        <w:outlineLvl w:val="2"/>
      </w:pPr>
      <w:r>
        <w:t>Уведомление заявителя о принятом решении и выдача</w:t>
      </w:r>
    </w:p>
    <w:p w:rsidR="005522BA" w:rsidRDefault="005522BA">
      <w:pPr>
        <w:pStyle w:val="ConsPlusTitle"/>
        <w:jc w:val="center"/>
      </w:pPr>
      <w:r>
        <w:t>заявителю результата предоставления услуги</w:t>
      </w:r>
    </w:p>
    <w:p w:rsidR="005522BA" w:rsidRDefault="005522BA">
      <w:pPr>
        <w:pStyle w:val="ConsPlusNormal"/>
      </w:pPr>
    </w:p>
    <w:p w:rsidR="005522BA" w:rsidRDefault="005522BA">
      <w:pPr>
        <w:pStyle w:val="ConsPlusNormal"/>
        <w:ind w:firstLine="540"/>
        <w:jc w:val="both"/>
      </w:pPr>
      <w:r>
        <w:t>3.6. Основанием для начала исполнения административной процедуры является поступление сотруднику Учреждения, ответственному за выдачу результата предоставления услуги, решения об установлении кадастровой стоимости объекта недвижимости в размере рыночной стоимости или решения об отказе в установлении кадастровой стоимости объекта недвижимости в размере рыночной стоимости (далее - Решение).</w:t>
      </w:r>
    </w:p>
    <w:p w:rsidR="005522BA" w:rsidRDefault="005522BA">
      <w:pPr>
        <w:pStyle w:val="ConsPlusNormal"/>
        <w:spacing w:before="220"/>
        <w:ind w:firstLine="540"/>
        <w:jc w:val="both"/>
      </w:pPr>
      <w:r>
        <w:t>Административная процедура исполняется сотрудником Учреждения, ответственным за выдачу Решения.</w:t>
      </w:r>
    </w:p>
    <w:p w:rsidR="005522BA" w:rsidRDefault="005522BA">
      <w:pPr>
        <w:pStyle w:val="ConsPlusNormal"/>
        <w:spacing w:before="220"/>
        <w:ind w:firstLine="540"/>
        <w:jc w:val="both"/>
      </w:pPr>
      <w:r>
        <w:t>При поступлении Решения сотрудник Учреждения, ответственный за его выдачу, информирует заявителя о наличии принятого решения и согласует способ получения заявителем Решения.</w:t>
      </w:r>
    </w:p>
    <w:p w:rsidR="005522BA" w:rsidRDefault="005522BA">
      <w:pPr>
        <w:pStyle w:val="ConsPlusNormal"/>
        <w:spacing w:before="220"/>
        <w:ind w:firstLine="540"/>
        <w:jc w:val="both"/>
      </w:pPr>
      <w:r>
        <w:t>Информирование заявителя осуществляется по телефону или посредством отправления электронного сообщения, в случае если заявитель указал в заявлении контактный телефон или адрес электронной почты.</w:t>
      </w:r>
    </w:p>
    <w:p w:rsidR="005522BA" w:rsidRDefault="005522BA">
      <w:pPr>
        <w:pStyle w:val="ConsPlusNormal"/>
        <w:spacing w:before="220"/>
        <w:ind w:firstLine="540"/>
        <w:jc w:val="both"/>
      </w:pPr>
      <w:r>
        <w:t>В случае личного обращения заявителя в Учреждение за результатом предоставления услуги выдачу Решения осуществляет сотрудник Учреждения,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522BA" w:rsidRDefault="005522BA">
      <w:pPr>
        <w:pStyle w:val="ConsPlusNormal"/>
        <w:spacing w:before="220"/>
        <w:ind w:firstLine="540"/>
        <w:jc w:val="both"/>
      </w:pPr>
      <w:r>
        <w:t>В случае невозможности личного обращения заявителя специалист Учреждения, ответственный за выдачу Решения, направляет заявителю Решение через организацию почтовой связи заказным письмом с уведомлением.</w:t>
      </w:r>
    </w:p>
    <w:p w:rsidR="005522BA" w:rsidRDefault="005522BA">
      <w:pPr>
        <w:pStyle w:val="ConsPlusNormal"/>
        <w:spacing w:before="220"/>
        <w:ind w:firstLine="540"/>
        <w:jc w:val="both"/>
      </w:pPr>
      <w:r>
        <w:t>3.6.1. Критерием принятия решения о выдаче результата предоставления услуги или направления результата услуги почтовым отправлением является выбор заявителем способа выдачи результата предоставления услуги.</w:t>
      </w:r>
    </w:p>
    <w:p w:rsidR="005522BA" w:rsidRDefault="005522BA">
      <w:pPr>
        <w:pStyle w:val="ConsPlusNormal"/>
        <w:spacing w:before="220"/>
        <w:ind w:firstLine="540"/>
        <w:jc w:val="both"/>
      </w:pPr>
      <w:r>
        <w:t>3.6.2. Максимальный срок исполнения административной процедуры составляет 1 рабочий день со дня поступления Решения сотруднику Учреждения, ответственному за его выдачу (в рамках общего срока предоставления услуги), но не позднее 30 календарных дней со дня поступления заявления об установлении рыночной стоимости в Учреждение.</w:t>
      </w:r>
    </w:p>
    <w:p w:rsidR="005522BA" w:rsidRDefault="005522BA">
      <w:pPr>
        <w:pStyle w:val="ConsPlusNormal"/>
        <w:spacing w:before="220"/>
        <w:ind w:firstLine="540"/>
        <w:jc w:val="both"/>
      </w:pPr>
      <w:r>
        <w:t>3.6.3. Результатом исполнения административной процедуры является уведомление заявителя о принятом Решении и выдача заявителю результата предоставления услуги.</w:t>
      </w:r>
    </w:p>
    <w:p w:rsidR="005522BA" w:rsidRDefault="005522BA">
      <w:pPr>
        <w:pStyle w:val="ConsPlusNormal"/>
        <w:spacing w:before="220"/>
        <w:ind w:firstLine="540"/>
        <w:jc w:val="both"/>
      </w:pPr>
      <w:r>
        <w:t>3.6.4. Способом фиксации результата административной процедуры является регистрация Решения в журнале исходящей документации, включая регистрацию направления Решения в системе электронного документооборота Учреждения.</w:t>
      </w:r>
    </w:p>
    <w:p w:rsidR="005522BA" w:rsidRDefault="005522BA">
      <w:pPr>
        <w:pStyle w:val="ConsPlusNormal"/>
        <w:spacing w:before="220"/>
        <w:ind w:firstLine="540"/>
        <w:jc w:val="both"/>
      </w:pPr>
      <w:r>
        <w:t>3.6.5.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522BA" w:rsidRDefault="005522BA">
      <w:pPr>
        <w:pStyle w:val="ConsPlusNormal"/>
      </w:pPr>
    </w:p>
    <w:p w:rsidR="005522BA" w:rsidRDefault="005522BA">
      <w:pPr>
        <w:pStyle w:val="ConsPlusTitle"/>
        <w:jc w:val="center"/>
        <w:outlineLvl w:val="2"/>
      </w:pPr>
      <w:r>
        <w:t>Исправление допущенных опечаток и ошибок в выданных</w:t>
      </w:r>
    </w:p>
    <w:p w:rsidR="005522BA" w:rsidRDefault="005522BA">
      <w:pPr>
        <w:pStyle w:val="ConsPlusTitle"/>
        <w:jc w:val="center"/>
      </w:pPr>
      <w:r>
        <w:t>в результате предоставления услуги документах</w:t>
      </w:r>
    </w:p>
    <w:p w:rsidR="005522BA" w:rsidRDefault="005522BA">
      <w:pPr>
        <w:pStyle w:val="ConsPlusNormal"/>
      </w:pPr>
    </w:p>
    <w:p w:rsidR="005522BA" w:rsidRDefault="005522BA">
      <w:pPr>
        <w:pStyle w:val="ConsPlusNormal"/>
        <w:ind w:firstLine="540"/>
        <w:jc w:val="both"/>
      </w:pPr>
      <w:r>
        <w:t>3.7. В случае выявления заявителем опечаток и ошибок в документах, являющихся результатом предоставления услуги, заявитель вправе обратиться в Учреждение с заявлением об исправлении допущенных опечаток и ошибок.</w:t>
      </w:r>
    </w:p>
    <w:p w:rsidR="005522BA" w:rsidRDefault="005522BA">
      <w:pPr>
        <w:pStyle w:val="ConsPlusNormal"/>
        <w:spacing w:before="220"/>
        <w:ind w:firstLine="540"/>
        <w:jc w:val="both"/>
      </w:pPr>
      <w:r>
        <w:t>3.7.1. Основанием для начала процедуры по исправлению опечаток и (или) ошибок, допущенных по результатам предоставления услуги (далее - процедура), является поступление в Учреждение заявления об исправлении опечаток и (или) ошибок (далее - заявление об исправлении опечаток и (или) ошибок).</w:t>
      </w:r>
    </w:p>
    <w:p w:rsidR="005522BA" w:rsidRDefault="005522BA">
      <w:pPr>
        <w:pStyle w:val="ConsPlusNormal"/>
        <w:spacing w:before="220"/>
        <w:ind w:firstLine="540"/>
        <w:jc w:val="both"/>
      </w:pPr>
      <w: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522BA" w:rsidRDefault="005522BA">
      <w:pPr>
        <w:pStyle w:val="ConsPlusNormal"/>
        <w:spacing w:before="220"/>
        <w:ind w:firstLine="540"/>
        <w:jc w:val="both"/>
      </w:pPr>
      <w:r>
        <w:t>- лично;</w:t>
      </w:r>
    </w:p>
    <w:p w:rsidR="005522BA" w:rsidRDefault="005522BA">
      <w:pPr>
        <w:pStyle w:val="ConsPlusNormal"/>
        <w:spacing w:before="220"/>
        <w:ind w:firstLine="540"/>
        <w:jc w:val="both"/>
      </w:pPr>
      <w:r>
        <w:t>- через организацию почтовой связи.</w:t>
      </w:r>
    </w:p>
    <w:p w:rsidR="005522BA" w:rsidRDefault="005522BA">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431" w:history="1">
        <w:r>
          <w:rPr>
            <w:color w:val="0000FF"/>
          </w:rPr>
          <w:t>пунктом 3.3</w:t>
        </w:r>
      </w:hyperlink>
      <w:r>
        <w:t xml:space="preserve"> настоящего Административного регламента, за исключением положений, касающихся возможности представления документов в электронном виде.</w:t>
      </w:r>
    </w:p>
    <w:p w:rsidR="005522BA" w:rsidRDefault="005522BA">
      <w:pPr>
        <w:pStyle w:val="ConsPlusNormal"/>
        <w:spacing w:before="220"/>
        <w:ind w:firstLine="540"/>
        <w:jc w:val="both"/>
      </w:pPr>
      <w:r>
        <w:t>3.7.3. Специалист Учреждения, ответственный за делопроизводство, осуществляет прием и регистрацию заявления об исправлении опечаток и (или) ошибок в день поступления заявления об исправлении опечаток и (или) ошибок в Учреждение.</w:t>
      </w:r>
    </w:p>
    <w:p w:rsidR="005522BA" w:rsidRDefault="005522BA">
      <w:pPr>
        <w:pStyle w:val="ConsPlusNormal"/>
        <w:spacing w:before="220"/>
        <w:ind w:firstLine="540"/>
        <w:jc w:val="both"/>
      </w:pPr>
      <w:r>
        <w:t>Специалист Учреждения, ответственный за делопроизводство, после регистрации заявления об исправлении опечаток и (или) ошибок передает его на рассмотрение и принятие решения об исправлении опечаток и (или) ошибок или об отсутствии необходимости исправления опечаток и (или) ошибок специалисту Учреждения, ответственному за рассмотрение заявлений об исправлении опечаток и (или) ошибок.</w:t>
      </w:r>
    </w:p>
    <w:p w:rsidR="005522BA" w:rsidRDefault="005522BA">
      <w:pPr>
        <w:pStyle w:val="ConsPlusNormal"/>
        <w:spacing w:before="220"/>
        <w:ind w:firstLine="540"/>
        <w:jc w:val="both"/>
      </w:pPr>
      <w:r>
        <w:t>Срок передачи заявления об исправлении опечаток и (или) ошибок составляет 1 рабочий день со дня регистрации заявления об исправлении опечаток и (или) ошибок.</w:t>
      </w:r>
    </w:p>
    <w:p w:rsidR="005522BA" w:rsidRDefault="005522BA">
      <w:pPr>
        <w:pStyle w:val="ConsPlusNormal"/>
        <w:spacing w:before="220"/>
        <w:ind w:firstLine="540"/>
        <w:jc w:val="both"/>
      </w:pPr>
      <w:r>
        <w:t>По результатам рассмотрения заявления об исправлении опечаток и (или) ошибок специалист Учреждения в течение пяти календарных дней со дня поступления указанного заявления специалисту Учреждения, ответственному за рассмотрение:</w:t>
      </w:r>
    </w:p>
    <w:p w:rsidR="005522BA" w:rsidRDefault="005522BA">
      <w:pPr>
        <w:pStyle w:val="ConsPlusNormal"/>
        <w:spacing w:before="220"/>
        <w:ind w:firstLine="540"/>
        <w:jc w:val="both"/>
      </w:pPr>
      <w:r>
        <w:t>- принимает решение об исправлении опечаток и (или) ошибок, допущенных в документах, являющихся результатом предоставления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522BA" w:rsidRDefault="005522BA">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являющихся результатам предоставления услуги, и готовит мотивированный отказ в исправлении опечаток и (или) ошибок, допущенных в документах, выданных в результате предоставления услуги.</w:t>
      </w:r>
    </w:p>
    <w:p w:rsidR="005522BA" w:rsidRDefault="005522BA">
      <w:pPr>
        <w:pStyle w:val="ConsPlusNormal"/>
        <w:spacing w:before="220"/>
        <w:ind w:firstLine="540"/>
        <w:jc w:val="both"/>
      </w:pPr>
      <w:r>
        <w:t>При исправлении опечаток и (или) ошибок, допущенных по результатам предоставления услуги, не допускается:</w:t>
      </w:r>
    </w:p>
    <w:p w:rsidR="005522BA" w:rsidRDefault="005522BA">
      <w:pPr>
        <w:pStyle w:val="ConsPlusNormal"/>
        <w:spacing w:before="220"/>
        <w:ind w:firstLine="540"/>
        <w:jc w:val="both"/>
      </w:pPr>
      <w:r>
        <w:t>- изменение содержания информации, являющейся результатом предоставления услуги;</w:t>
      </w:r>
    </w:p>
    <w:p w:rsidR="005522BA" w:rsidRDefault="005522BA">
      <w:pPr>
        <w:pStyle w:val="ConsPlusNormal"/>
        <w:spacing w:before="220"/>
        <w:ind w:firstLine="540"/>
        <w:jc w:val="both"/>
      </w:pPr>
      <w:r>
        <w:lastRenderedPageBreak/>
        <w:t>- внесение новой информации, сведений из вновь полученных документов, которые не были представлены при подаче заявления о предоставлении услуги.</w:t>
      </w:r>
    </w:p>
    <w:p w:rsidR="005522BA" w:rsidRDefault="005522BA">
      <w:pPr>
        <w:pStyle w:val="ConsPlusNormal"/>
        <w:spacing w:before="220"/>
        <w:ind w:firstLine="540"/>
        <w:jc w:val="both"/>
      </w:pPr>
      <w:r>
        <w:t>3.7.4. Специалист Учреждения, ответственный за рассмотрение заявлений об исправлении опечаток и (или) ошибок, в течение 2 календарных дней со дня принятия решения направляет заявителю почтовым отправлением или вручает лично уведомление о принятом решении.</w:t>
      </w:r>
    </w:p>
    <w:p w:rsidR="005522BA" w:rsidRDefault="005522BA">
      <w:pPr>
        <w:pStyle w:val="ConsPlusNormal"/>
        <w:spacing w:before="220"/>
        <w:ind w:firstLine="540"/>
        <w:jc w:val="both"/>
      </w:pPr>
      <w:r>
        <w:t>3.7.5. Критерием принятия решения об исправлении опечаток и (или) ошибок является наличие или отсутствие опечаток и (или) ошибок, допущенных в документах, являющихся результатом предоставления услуги.</w:t>
      </w:r>
    </w:p>
    <w:p w:rsidR="005522BA" w:rsidRDefault="005522BA">
      <w:pPr>
        <w:pStyle w:val="ConsPlusNormal"/>
        <w:spacing w:before="220"/>
        <w:ind w:firstLine="540"/>
        <w:jc w:val="both"/>
      </w:pPr>
      <w:r>
        <w:t>3.7.6. Максимальный срок исполнения административной процедуры составляет не более 10 рабочих дней со дня поступления в Учреждение заявления об исправлении опечаток и (или) ошибок.</w:t>
      </w:r>
    </w:p>
    <w:p w:rsidR="005522BA" w:rsidRDefault="005522BA">
      <w:pPr>
        <w:pStyle w:val="ConsPlusNormal"/>
        <w:spacing w:before="220"/>
        <w:ind w:firstLine="540"/>
        <w:jc w:val="both"/>
      </w:pPr>
      <w:r>
        <w:t>3.7.7. Результатом процедуры является:</w:t>
      </w:r>
    </w:p>
    <w:p w:rsidR="005522BA" w:rsidRDefault="005522BA">
      <w:pPr>
        <w:pStyle w:val="ConsPlusNormal"/>
        <w:spacing w:before="220"/>
        <w:ind w:firstLine="540"/>
        <w:jc w:val="both"/>
      </w:pPr>
      <w:r>
        <w:t>- исправление опечаток и (или) ошибок, допущенных в документах, являющихся результатом предоставления услуги, и уведомление заявителя;</w:t>
      </w:r>
    </w:p>
    <w:p w:rsidR="005522BA" w:rsidRDefault="005522BA">
      <w:pPr>
        <w:pStyle w:val="ConsPlusNormal"/>
        <w:spacing w:before="220"/>
        <w:ind w:firstLine="540"/>
        <w:jc w:val="both"/>
      </w:pPr>
      <w:r>
        <w:t>- мотивированный отказ в исправлении опечаток и (или) ошибок, допущенных в документах, являющихся результатом предоставления услуги, и уведомление заявителя.</w:t>
      </w:r>
    </w:p>
    <w:p w:rsidR="005522BA" w:rsidRDefault="005522BA">
      <w:pPr>
        <w:pStyle w:val="ConsPlusNormal"/>
        <w:spacing w:before="220"/>
        <w:ind w:firstLine="540"/>
        <w:jc w:val="both"/>
      </w:pPr>
      <w:r>
        <w:t>3.7.8. Способом фиксации результата административной процедуры является регистрация результата административной процедуры в журнале исходящей корреспонденции.</w:t>
      </w:r>
    </w:p>
    <w:p w:rsidR="005522BA" w:rsidRDefault="005522BA">
      <w:pPr>
        <w:pStyle w:val="ConsPlusNormal"/>
        <w:spacing w:before="220"/>
        <w:ind w:firstLine="540"/>
        <w:jc w:val="both"/>
      </w:pPr>
      <w:r>
        <w:t>3.7.9.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522BA" w:rsidRDefault="005522BA">
      <w:pPr>
        <w:pStyle w:val="ConsPlusNormal"/>
      </w:pPr>
    </w:p>
    <w:p w:rsidR="005522BA" w:rsidRDefault="005522BA">
      <w:pPr>
        <w:pStyle w:val="ConsPlusTitle"/>
        <w:jc w:val="center"/>
        <w:outlineLvl w:val="2"/>
      </w:pPr>
      <w:r>
        <w:t>Особенности выполнения административных</w:t>
      </w:r>
    </w:p>
    <w:p w:rsidR="005522BA" w:rsidRDefault="005522BA">
      <w:pPr>
        <w:pStyle w:val="ConsPlusTitle"/>
        <w:jc w:val="center"/>
      </w:pPr>
      <w:r>
        <w:t>процедур (действий) в МФЦ</w:t>
      </w:r>
    </w:p>
    <w:p w:rsidR="005522BA" w:rsidRDefault="005522BA">
      <w:pPr>
        <w:pStyle w:val="ConsPlusNormal"/>
        <w:jc w:val="center"/>
      </w:pPr>
      <w:r>
        <w:t xml:space="preserve">(введен </w:t>
      </w:r>
      <w:hyperlink r:id="rId47" w:history="1">
        <w:r>
          <w:rPr>
            <w:color w:val="0000FF"/>
          </w:rPr>
          <w:t>Приказом</w:t>
        </w:r>
      </w:hyperlink>
      <w:r>
        <w:t xml:space="preserve"> </w:t>
      </w:r>
      <w:proofErr w:type="spellStart"/>
      <w:r>
        <w:t>Комимущества</w:t>
      </w:r>
      <w:proofErr w:type="spellEnd"/>
      <w:r>
        <w:t xml:space="preserve"> Республики Коми</w:t>
      </w:r>
    </w:p>
    <w:p w:rsidR="005522BA" w:rsidRDefault="005522BA">
      <w:pPr>
        <w:pStyle w:val="ConsPlusNormal"/>
        <w:jc w:val="center"/>
      </w:pPr>
      <w:r>
        <w:t>от 24.01.2022 N 9-од)</w:t>
      </w:r>
    </w:p>
    <w:p w:rsidR="005522BA" w:rsidRDefault="005522BA">
      <w:pPr>
        <w:pStyle w:val="ConsPlusNormal"/>
      </w:pPr>
    </w:p>
    <w:p w:rsidR="005522BA" w:rsidRDefault="005522BA">
      <w:pPr>
        <w:pStyle w:val="ConsPlusNormal"/>
        <w:ind w:firstLine="540"/>
        <w:jc w:val="both"/>
      </w:pPr>
      <w:r>
        <w:t>3.8. Предоставление услуги через МФЦ предусматривает следующие административные процедуры (действия):</w:t>
      </w:r>
    </w:p>
    <w:p w:rsidR="005522BA" w:rsidRDefault="005522BA">
      <w:pPr>
        <w:pStyle w:val="ConsPlusNormal"/>
        <w:spacing w:before="220"/>
        <w:ind w:firstLine="540"/>
        <w:jc w:val="both"/>
      </w:pPr>
      <w:r>
        <w:t>1) прием и регистрация в МФЦ заявления и документов для предоставления услуги;</w:t>
      </w:r>
    </w:p>
    <w:p w:rsidR="005522BA" w:rsidRDefault="005522BA">
      <w:pPr>
        <w:pStyle w:val="ConsPlusNormal"/>
        <w:spacing w:before="220"/>
        <w:ind w:firstLine="540"/>
        <w:jc w:val="both"/>
      </w:pPr>
      <w:r>
        <w:t>2) уведомление заявителя о принятом решении, выдача заявителю результата предоставления услуги в МФЦ.</w:t>
      </w:r>
    </w:p>
    <w:p w:rsidR="005522BA" w:rsidRDefault="005522BA">
      <w:pPr>
        <w:pStyle w:val="ConsPlusNormal"/>
        <w:spacing w:before="220"/>
        <w:ind w:firstLine="540"/>
        <w:jc w:val="both"/>
      </w:pPr>
      <w:r>
        <w:t>Описание административных процедур (действий), выполняемых МФЦ при предоставлении услуги в полном объеме осуществляется в соответствии с соглашением о взаимодействии, заключенным между МФЦ и Комитетом, являющимся учредителем Учреждения.</w:t>
      </w:r>
    </w:p>
    <w:p w:rsidR="005522BA" w:rsidRDefault="005522BA">
      <w:pPr>
        <w:pStyle w:val="ConsPlusNormal"/>
        <w:spacing w:before="220"/>
        <w:ind w:firstLine="540"/>
        <w:jc w:val="both"/>
      </w:pPr>
      <w:r>
        <w:t>Административные процедуры по приему заявления и документов, а также выдаче документа, являющегося результатом предоставления услуги, осуществляются специалистами МФЦ по принципу экстерриториальности.</w:t>
      </w:r>
    </w:p>
    <w:p w:rsidR="005522BA" w:rsidRDefault="005522BA">
      <w:pPr>
        <w:pStyle w:val="ConsPlusNormal"/>
      </w:pPr>
    </w:p>
    <w:p w:rsidR="005522BA" w:rsidRDefault="005522BA">
      <w:pPr>
        <w:pStyle w:val="ConsPlusTitle"/>
        <w:jc w:val="center"/>
        <w:outlineLvl w:val="2"/>
      </w:pPr>
      <w:r>
        <w:t>Прием и регистрация в МФЦ заявления и документов</w:t>
      </w:r>
    </w:p>
    <w:p w:rsidR="005522BA" w:rsidRDefault="005522BA">
      <w:pPr>
        <w:pStyle w:val="ConsPlusTitle"/>
        <w:jc w:val="center"/>
      </w:pPr>
      <w:r>
        <w:t>для предоставления услуги</w:t>
      </w:r>
    </w:p>
    <w:p w:rsidR="005522BA" w:rsidRDefault="005522BA">
      <w:pPr>
        <w:pStyle w:val="ConsPlusNormal"/>
        <w:jc w:val="center"/>
      </w:pPr>
      <w:r>
        <w:t xml:space="preserve">(введен </w:t>
      </w:r>
      <w:hyperlink r:id="rId48" w:history="1">
        <w:r>
          <w:rPr>
            <w:color w:val="0000FF"/>
          </w:rPr>
          <w:t>Приказом</w:t>
        </w:r>
      </w:hyperlink>
      <w:r>
        <w:t xml:space="preserve"> </w:t>
      </w:r>
      <w:proofErr w:type="spellStart"/>
      <w:r>
        <w:t>Комимущества</w:t>
      </w:r>
      <w:proofErr w:type="spellEnd"/>
      <w:r>
        <w:t xml:space="preserve"> Республики Коми</w:t>
      </w:r>
    </w:p>
    <w:p w:rsidR="005522BA" w:rsidRDefault="005522BA">
      <w:pPr>
        <w:pStyle w:val="ConsPlusNormal"/>
        <w:jc w:val="center"/>
      </w:pPr>
      <w:r>
        <w:t>от 24.01.2022 N 9-од)</w:t>
      </w:r>
    </w:p>
    <w:p w:rsidR="005522BA" w:rsidRDefault="005522BA">
      <w:pPr>
        <w:pStyle w:val="ConsPlusNormal"/>
      </w:pPr>
    </w:p>
    <w:p w:rsidR="005522BA" w:rsidRDefault="005522BA">
      <w:pPr>
        <w:pStyle w:val="ConsPlusNormal"/>
        <w:ind w:firstLine="540"/>
        <w:jc w:val="both"/>
      </w:pPr>
      <w:r>
        <w:lastRenderedPageBreak/>
        <w:t>3.9. Основанием для начала выполнения административной процедуры является личное обращение заявителя с заявлением и документами в любой МФЦ по выбору заявителя независимо от его места жительства и места пребывания в пределах Республики Коми.</w:t>
      </w:r>
    </w:p>
    <w:p w:rsidR="005522BA" w:rsidRDefault="005522BA">
      <w:pPr>
        <w:pStyle w:val="ConsPlusNormal"/>
        <w:spacing w:before="220"/>
        <w:ind w:firstLine="540"/>
        <w:jc w:val="both"/>
      </w:pPr>
      <w:r>
        <w:t xml:space="preserve">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w:t>
      </w:r>
      <w:hyperlink w:anchor="P140" w:history="1">
        <w:r>
          <w:rPr>
            <w:color w:val="0000FF"/>
          </w:rPr>
          <w:t>пункте 2.9</w:t>
        </w:r>
      </w:hyperlink>
      <w:r>
        <w:t>, в бумажном или электронном виде, то есть документы установленной формы, сформированные на бумажном или электронном носителе.</w:t>
      </w:r>
    </w:p>
    <w:p w:rsidR="005522BA" w:rsidRDefault="005522BA">
      <w:pPr>
        <w:pStyle w:val="ConsPlusNormal"/>
        <w:spacing w:before="220"/>
        <w:ind w:firstLine="540"/>
        <w:jc w:val="both"/>
      </w:pPr>
      <w:r>
        <w:t>Специалист МФЦ производит следующие действия:</w:t>
      </w:r>
    </w:p>
    <w:p w:rsidR="005522BA" w:rsidRDefault="005522BA">
      <w:pPr>
        <w:pStyle w:val="ConsPlusNormal"/>
        <w:spacing w:before="220"/>
        <w:ind w:firstLine="540"/>
        <w:jc w:val="both"/>
      </w:pPr>
      <w:r>
        <w:t xml:space="preserve">- проверяет наличие документов, указанных в </w:t>
      </w:r>
      <w:hyperlink w:anchor="P140" w:history="1">
        <w:r>
          <w:rPr>
            <w:color w:val="0000FF"/>
          </w:rPr>
          <w:t>пункте 2.9</w:t>
        </w:r>
      </w:hyperlink>
      <w:r>
        <w:t xml:space="preserve"> настоящего Административного регламента, необходимых для предоставления услуги;</w:t>
      </w:r>
    </w:p>
    <w:p w:rsidR="005522BA" w:rsidRDefault="005522BA">
      <w:pPr>
        <w:pStyle w:val="ConsPlusNormal"/>
        <w:spacing w:before="220"/>
        <w:ind w:firstLine="540"/>
        <w:jc w:val="both"/>
      </w:pPr>
      <w:r>
        <w:t>- проверяет соответствие представленных документов установленным требованиям;</w:t>
      </w:r>
    </w:p>
    <w:p w:rsidR="005522BA" w:rsidRDefault="005522BA">
      <w:pPr>
        <w:pStyle w:val="ConsPlusNormal"/>
        <w:spacing w:before="220"/>
        <w:ind w:firstLine="540"/>
        <w:jc w:val="both"/>
      </w:pPr>
      <w:r>
        <w:t>- принимает решение о приеме у заявителя представленных документов;</w:t>
      </w:r>
    </w:p>
    <w:p w:rsidR="005522BA" w:rsidRDefault="005522BA">
      <w:pPr>
        <w:pStyle w:val="ConsPlusNormal"/>
        <w:spacing w:before="220"/>
        <w:ind w:firstLine="540"/>
        <w:jc w:val="both"/>
      </w:pPr>
      <w:r>
        <w:t>- регистрирует заявление и представленные документы в день их поступления;</w:t>
      </w:r>
    </w:p>
    <w:p w:rsidR="005522BA" w:rsidRDefault="005522BA">
      <w:pPr>
        <w:pStyle w:val="ConsPlusNormal"/>
        <w:spacing w:before="220"/>
        <w:ind w:firstLine="540"/>
        <w:jc w:val="both"/>
      </w:pPr>
      <w:r>
        <w:t xml:space="preserve">- выдает заявителю расписку с описью представленных документов и </w:t>
      </w:r>
      <w:proofErr w:type="gramStart"/>
      <w:r>
        <w:t>указанием даты их принятия</w:t>
      </w:r>
      <w:proofErr w:type="gramEnd"/>
      <w:r>
        <w:t xml:space="preserve"> и предполагаемым сроком выдачи результата предоставления услуги, подтверждающую принятие документов.</w:t>
      </w:r>
    </w:p>
    <w:p w:rsidR="005522BA" w:rsidRDefault="005522BA">
      <w:pPr>
        <w:pStyle w:val="ConsPlusNormal"/>
        <w:spacing w:before="22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522BA" w:rsidRDefault="005522BA">
      <w:pPr>
        <w:pStyle w:val="ConsPlusNormal"/>
        <w:spacing w:before="220"/>
        <w:ind w:firstLine="540"/>
        <w:jc w:val="both"/>
      </w:pPr>
      <w: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5522BA" w:rsidRDefault="005522BA">
      <w:pPr>
        <w:pStyle w:val="ConsPlusNormal"/>
        <w:spacing w:before="220"/>
        <w:ind w:firstLine="540"/>
        <w:jc w:val="both"/>
      </w:pPr>
      <w:r>
        <w:t>3.9.1. Длительность осуществления всех необходимых действий не может превышать 15 минут.</w:t>
      </w:r>
    </w:p>
    <w:p w:rsidR="005522BA" w:rsidRDefault="005522BA">
      <w:pPr>
        <w:pStyle w:val="ConsPlusNormal"/>
        <w:spacing w:before="220"/>
        <w:ind w:firstLine="540"/>
        <w:jc w:val="both"/>
      </w:pPr>
      <w:r>
        <w:t>3.9.2. Критерием принятия решения о приеме документов является наличие заявления и прилагаемых к нему документов.</w:t>
      </w:r>
    </w:p>
    <w:p w:rsidR="005522BA" w:rsidRDefault="005522BA">
      <w:pPr>
        <w:pStyle w:val="ConsPlusNormal"/>
        <w:spacing w:before="220"/>
        <w:ind w:firstLine="540"/>
        <w:jc w:val="both"/>
      </w:pPr>
      <w:r>
        <w:t>3.9.3. Максимальный срок исполнения административной процедуры составляет 1 рабочий день со дня поступления заявления от заявителя о предоставлении услуги.</w:t>
      </w:r>
    </w:p>
    <w:p w:rsidR="005522BA" w:rsidRDefault="005522BA">
      <w:pPr>
        <w:pStyle w:val="ConsPlusNormal"/>
        <w:spacing w:before="220"/>
        <w:ind w:firstLine="540"/>
        <w:jc w:val="both"/>
      </w:pPr>
      <w:r>
        <w:t>3.9.4. Результатом административной процедуры является прием и регистрация в МФЦ заявления и документов, представленных заявителем, их передача специалисту Учреждения, ответственному за принятие решений о предоставлении услуги.</w:t>
      </w:r>
    </w:p>
    <w:p w:rsidR="005522BA" w:rsidRDefault="005522BA">
      <w:pPr>
        <w:pStyle w:val="ConsPlusNormal"/>
        <w:spacing w:before="220"/>
        <w:ind w:firstLine="540"/>
        <w:jc w:val="both"/>
      </w:pPr>
      <w:r>
        <w:t>Результат административной процедуры фиксируется специалистом МФЦ в автоматизированной информационной системе в порядке, установленном инструкцией по делопроизводству в МФЦ.</w:t>
      </w:r>
    </w:p>
    <w:p w:rsidR="005522BA" w:rsidRDefault="005522BA">
      <w:pPr>
        <w:pStyle w:val="ConsPlusNormal"/>
        <w:spacing w:before="220"/>
        <w:ind w:firstLine="540"/>
        <w:jc w:val="both"/>
      </w:pPr>
      <w:r>
        <w:t>3.9.5.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522BA" w:rsidRDefault="005522BA">
      <w:pPr>
        <w:pStyle w:val="ConsPlusNormal"/>
      </w:pPr>
    </w:p>
    <w:p w:rsidR="005522BA" w:rsidRDefault="005522BA">
      <w:pPr>
        <w:pStyle w:val="ConsPlusTitle"/>
        <w:jc w:val="center"/>
        <w:outlineLvl w:val="2"/>
      </w:pPr>
      <w:r>
        <w:t>Уведомление заявителя о принятом решении, выдача</w:t>
      </w:r>
    </w:p>
    <w:p w:rsidR="005522BA" w:rsidRDefault="005522BA">
      <w:pPr>
        <w:pStyle w:val="ConsPlusTitle"/>
        <w:jc w:val="center"/>
      </w:pPr>
      <w:r>
        <w:t>заявителю результата предоставления услуги в МФЦ</w:t>
      </w:r>
    </w:p>
    <w:p w:rsidR="005522BA" w:rsidRDefault="005522BA">
      <w:pPr>
        <w:pStyle w:val="ConsPlusNormal"/>
        <w:jc w:val="center"/>
      </w:pPr>
      <w:r>
        <w:t xml:space="preserve">(введен </w:t>
      </w:r>
      <w:hyperlink r:id="rId49" w:history="1">
        <w:r>
          <w:rPr>
            <w:color w:val="0000FF"/>
          </w:rPr>
          <w:t>Приказом</w:t>
        </w:r>
      </w:hyperlink>
      <w:r>
        <w:t xml:space="preserve"> </w:t>
      </w:r>
      <w:proofErr w:type="spellStart"/>
      <w:r>
        <w:t>Комимущества</w:t>
      </w:r>
      <w:proofErr w:type="spellEnd"/>
      <w:r>
        <w:t xml:space="preserve"> Республики Коми</w:t>
      </w:r>
    </w:p>
    <w:p w:rsidR="005522BA" w:rsidRDefault="005522BA">
      <w:pPr>
        <w:pStyle w:val="ConsPlusNormal"/>
        <w:jc w:val="center"/>
      </w:pPr>
      <w:r>
        <w:t>от 24.01.2022 N 9-од)</w:t>
      </w:r>
    </w:p>
    <w:p w:rsidR="005522BA" w:rsidRDefault="005522BA">
      <w:pPr>
        <w:pStyle w:val="ConsPlusNormal"/>
      </w:pPr>
    </w:p>
    <w:p w:rsidR="005522BA" w:rsidRDefault="005522BA">
      <w:pPr>
        <w:pStyle w:val="ConsPlusNormal"/>
        <w:ind w:firstLine="540"/>
        <w:jc w:val="both"/>
      </w:pPr>
      <w:r>
        <w:t>3.10. Основанием для начала исполнения административной процедуры является поступление из Учреждения сотруднику МФЦ, ответственному за выдачу результата предоставления услуги, решения о предоставлении услуги или решения об отказе в предоставлении услуги (далее - Решение).</w:t>
      </w:r>
    </w:p>
    <w:p w:rsidR="005522BA" w:rsidRDefault="005522BA">
      <w:pPr>
        <w:pStyle w:val="ConsPlusNormal"/>
        <w:spacing w:before="220"/>
        <w:ind w:firstLine="540"/>
        <w:jc w:val="both"/>
      </w:pPr>
      <w:r>
        <w:t>Административная процедура исполняется сотрудником МФЦ, ответственным за выдачу Решения.</w:t>
      </w:r>
    </w:p>
    <w:p w:rsidR="005522BA" w:rsidRDefault="005522BA">
      <w:pPr>
        <w:pStyle w:val="ConsPlusNormal"/>
        <w:spacing w:before="220"/>
        <w:ind w:firstLine="540"/>
        <w:jc w:val="both"/>
      </w:pPr>
      <w:r>
        <w:t>При поступлении Решения сотрудник МФЦ, ответственный за его выдачу, информирует заявителя о наличии в МФЦ принятого решения.</w:t>
      </w:r>
    </w:p>
    <w:p w:rsidR="005522BA" w:rsidRDefault="005522BA">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522BA" w:rsidRDefault="005522BA">
      <w:pPr>
        <w:pStyle w:val="ConsPlusNormal"/>
        <w:spacing w:before="220"/>
        <w:ind w:firstLine="540"/>
        <w:jc w:val="both"/>
      </w:pPr>
      <w:r>
        <w:t>Выдачу Решения осуществляет сотрудник МФЦ, ответственный за выдачу Решения,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522BA" w:rsidRDefault="005522BA">
      <w:pPr>
        <w:pStyle w:val="ConsPlusNormal"/>
        <w:spacing w:before="220"/>
        <w:ind w:firstLine="540"/>
        <w:jc w:val="both"/>
      </w:pPr>
      <w:r>
        <w:t>3.10.1. Критерием принятия решения о выдаче результата предоставления услуги является наличие результата предоставления услуги в МФЦ.</w:t>
      </w:r>
    </w:p>
    <w:p w:rsidR="005522BA" w:rsidRDefault="005522BA">
      <w:pPr>
        <w:pStyle w:val="ConsPlusNormal"/>
        <w:spacing w:before="220"/>
        <w:ind w:firstLine="540"/>
        <w:jc w:val="both"/>
      </w:pPr>
      <w:r>
        <w:t>3.10.2. Максимальный срок исполнения административной процедуры составляет 1 рабочий день со дня поступления Решения Учреждения сотруднику МФЦ, ответственному за его выдачу.</w:t>
      </w:r>
    </w:p>
    <w:p w:rsidR="005522BA" w:rsidRDefault="005522BA">
      <w:pPr>
        <w:pStyle w:val="ConsPlusNormal"/>
        <w:spacing w:before="220"/>
        <w:ind w:firstLine="540"/>
        <w:jc w:val="both"/>
      </w:pPr>
      <w:r>
        <w:t>3.10.3. Результатом исполнения административной процедуры является уведомление заявителя о принятом Решении и выдача заявителю Решения.</w:t>
      </w:r>
    </w:p>
    <w:p w:rsidR="005522BA" w:rsidRDefault="005522BA">
      <w:pPr>
        <w:pStyle w:val="ConsPlusNormal"/>
        <w:spacing w:before="220"/>
        <w:ind w:firstLine="540"/>
        <w:jc w:val="both"/>
      </w:pPr>
      <w:r>
        <w:t>Способом фиксации результата административной процедуры является регистрация Решения в автоматизированной информационной системе МФЦ.</w:t>
      </w:r>
    </w:p>
    <w:p w:rsidR="005522BA" w:rsidRDefault="005522BA">
      <w:pPr>
        <w:pStyle w:val="ConsPlusNormal"/>
        <w:spacing w:before="220"/>
        <w:ind w:firstLine="540"/>
        <w:jc w:val="both"/>
      </w:pPr>
      <w:r>
        <w:t>3.10.4.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522BA" w:rsidRDefault="005522BA">
      <w:pPr>
        <w:pStyle w:val="ConsPlusNormal"/>
      </w:pPr>
    </w:p>
    <w:p w:rsidR="005522BA" w:rsidRDefault="005522BA">
      <w:pPr>
        <w:pStyle w:val="ConsPlusTitle"/>
        <w:jc w:val="center"/>
        <w:outlineLvl w:val="1"/>
      </w:pPr>
      <w:r>
        <w:t>4. Формы контроля за исполнением</w:t>
      </w:r>
    </w:p>
    <w:p w:rsidR="005522BA" w:rsidRDefault="005522BA">
      <w:pPr>
        <w:pStyle w:val="ConsPlusTitle"/>
        <w:jc w:val="center"/>
      </w:pPr>
      <w:r>
        <w:t>административного регламента</w:t>
      </w:r>
    </w:p>
    <w:p w:rsidR="005522BA" w:rsidRDefault="005522BA">
      <w:pPr>
        <w:pStyle w:val="ConsPlusNormal"/>
      </w:pPr>
    </w:p>
    <w:p w:rsidR="005522BA" w:rsidRDefault="005522BA">
      <w:pPr>
        <w:pStyle w:val="ConsPlusTitle"/>
        <w:jc w:val="center"/>
        <w:outlineLvl w:val="2"/>
      </w:pPr>
      <w:r>
        <w:t>Порядок осуществления текущего контроля за соблюдением</w:t>
      </w:r>
    </w:p>
    <w:p w:rsidR="005522BA" w:rsidRDefault="005522BA">
      <w:pPr>
        <w:pStyle w:val="ConsPlusTitle"/>
        <w:jc w:val="center"/>
      </w:pPr>
      <w:r>
        <w:t>и исполнением ответственными лицами положений настоящего</w:t>
      </w:r>
    </w:p>
    <w:p w:rsidR="005522BA" w:rsidRDefault="005522BA">
      <w:pPr>
        <w:pStyle w:val="ConsPlusTitle"/>
        <w:jc w:val="center"/>
      </w:pPr>
      <w:r>
        <w:t>административного регламента и иных нормативных правовых</w:t>
      </w:r>
    </w:p>
    <w:p w:rsidR="005522BA" w:rsidRDefault="005522BA">
      <w:pPr>
        <w:pStyle w:val="ConsPlusTitle"/>
        <w:jc w:val="center"/>
      </w:pPr>
      <w:r>
        <w:t>актов, устанавливающих требования к предоставлению услуги,</w:t>
      </w:r>
    </w:p>
    <w:p w:rsidR="005522BA" w:rsidRDefault="005522BA">
      <w:pPr>
        <w:pStyle w:val="ConsPlusTitle"/>
        <w:jc w:val="center"/>
      </w:pPr>
      <w:r>
        <w:t>а также принятием ими решений</w:t>
      </w:r>
    </w:p>
    <w:p w:rsidR="005522BA" w:rsidRDefault="005522BA">
      <w:pPr>
        <w:pStyle w:val="ConsPlusNormal"/>
      </w:pPr>
    </w:p>
    <w:p w:rsidR="005522BA" w:rsidRDefault="005522BA">
      <w:pPr>
        <w:pStyle w:val="ConsPlusNormal"/>
        <w:ind w:firstLine="540"/>
        <w:jc w:val="both"/>
      </w:pPr>
      <w:r>
        <w:t>4.1.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 регулирующих предоставление услуги, а также принятием ими решений осуществляет директор (заместитель директора, начальник отдела) Учреждения.</w:t>
      </w:r>
    </w:p>
    <w:p w:rsidR="005522BA" w:rsidRDefault="005522BA">
      <w:pPr>
        <w:pStyle w:val="ConsPlusNormal"/>
        <w:spacing w:before="220"/>
        <w:ind w:firstLine="540"/>
        <w:jc w:val="both"/>
      </w:pPr>
      <w:r>
        <w:t>4.1.1. Контроль за деятельностью Учреждения по предоставлению услуги осуществляется Комитетом, являющимся органом исполнительной власти Республики Коми, осуществляющим функции и полномочия учредителя Учреждения.</w:t>
      </w:r>
    </w:p>
    <w:p w:rsidR="005522BA" w:rsidRDefault="005522BA">
      <w:pPr>
        <w:pStyle w:val="ConsPlusNormal"/>
        <w:spacing w:before="220"/>
        <w:ind w:firstLine="540"/>
        <w:jc w:val="both"/>
      </w:pPr>
      <w:r>
        <w:t>Контроль за исполнением настоящего Административного регламента сотрудниками МФЦ осуществляется руководителем МФЦ.</w:t>
      </w:r>
    </w:p>
    <w:p w:rsidR="005522BA" w:rsidRDefault="005522BA">
      <w:pPr>
        <w:pStyle w:val="ConsPlusNormal"/>
        <w:jc w:val="both"/>
      </w:pPr>
      <w:r>
        <w:lastRenderedPageBreak/>
        <w:t xml:space="preserve">(абзац введен </w:t>
      </w:r>
      <w:hyperlink r:id="rId50"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Порядок и периодичность осуществления плановых</w:t>
      </w:r>
    </w:p>
    <w:p w:rsidR="005522BA" w:rsidRDefault="005522BA">
      <w:pPr>
        <w:pStyle w:val="ConsPlusTitle"/>
        <w:jc w:val="center"/>
      </w:pPr>
      <w:r>
        <w:t>и внеплановых проверок полноты и качества</w:t>
      </w:r>
    </w:p>
    <w:p w:rsidR="005522BA" w:rsidRDefault="005522BA">
      <w:pPr>
        <w:pStyle w:val="ConsPlusTitle"/>
        <w:jc w:val="center"/>
      </w:pPr>
      <w:r>
        <w:t>предоставления услуги</w:t>
      </w:r>
    </w:p>
    <w:p w:rsidR="005522BA" w:rsidRDefault="005522BA">
      <w:pPr>
        <w:pStyle w:val="ConsPlusNormal"/>
      </w:pPr>
    </w:p>
    <w:p w:rsidR="005522BA" w:rsidRDefault="005522BA">
      <w:pPr>
        <w:pStyle w:val="ConsPlusNormal"/>
        <w:ind w:firstLine="540"/>
        <w:jc w:val="both"/>
      </w:pPr>
      <w:r>
        <w:t>4.2. Контроль полноты и качества предоставления услуги осуществляется путем проведения плановых и внеплановых проверок.</w:t>
      </w:r>
    </w:p>
    <w:p w:rsidR="005522BA" w:rsidRDefault="005522BA">
      <w:pPr>
        <w:pStyle w:val="ConsPlusNormal"/>
        <w:spacing w:before="220"/>
        <w:ind w:firstLine="540"/>
        <w:jc w:val="both"/>
      </w:pPr>
      <w:r>
        <w:t>Плановые проверки проводятся не чаще одного раза в три года на основании приказа, утвержденного директором Учреждения, в котором указываются сроки проведения проверки, ответственные лица, осуществляющие проверку. При плановой проверке осуществляется анализ полноты и качества предоставления услуги за год, в том числе соблюдения сроков, порядка исполнения административных процедур, правильности и обоснованности принятых решений, соблюдения прав заявителей при предоставлении услуги и рассмотрении их жалоб, представленных в Учреждение.</w:t>
      </w:r>
    </w:p>
    <w:p w:rsidR="005522BA" w:rsidRDefault="005522BA">
      <w:pPr>
        <w:pStyle w:val="ConsPlusNormal"/>
        <w:spacing w:before="220"/>
        <w:ind w:firstLine="540"/>
        <w:jc w:val="both"/>
      </w:pPr>
      <w:r>
        <w:t>Внеплановые проверки проводятся в случае поступления в Учреждение обращений физических и юридических лиц, обращений органов государственной власти, органов местного самоуправления, их должностных лиц с жалобами на нарушения их прав и законных интересов, а также в целях проверки устранения нарушений, выявленных в ходе проведенной внеплановой проверки.</w:t>
      </w:r>
    </w:p>
    <w:p w:rsidR="005522BA" w:rsidRDefault="005522B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22BA" w:rsidRDefault="005522BA">
      <w:pPr>
        <w:pStyle w:val="ConsPlusNormal"/>
        <w:spacing w:before="220"/>
        <w:ind w:firstLine="540"/>
        <w:jc w:val="both"/>
      </w:pPr>
      <w:r>
        <w:t>По результатам рассмотрения обращений обратившемуся дается письменный ответ.</w:t>
      </w:r>
    </w:p>
    <w:p w:rsidR="005522BA" w:rsidRDefault="005522BA">
      <w:pPr>
        <w:pStyle w:val="ConsPlusNormal"/>
      </w:pPr>
    </w:p>
    <w:p w:rsidR="005522BA" w:rsidRDefault="005522BA">
      <w:pPr>
        <w:pStyle w:val="ConsPlusTitle"/>
        <w:jc w:val="center"/>
        <w:outlineLvl w:val="2"/>
      </w:pPr>
      <w:r>
        <w:t>Ответственность лиц за решения и действия</w:t>
      </w:r>
    </w:p>
    <w:p w:rsidR="005522BA" w:rsidRDefault="005522BA">
      <w:pPr>
        <w:pStyle w:val="ConsPlusTitle"/>
        <w:jc w:val="center"/>
      </w:pPr>
      <w:r>
        <w:t>(бездействие), принимаемые (осуществляемые) ими</w:t>
      </w:r>
    </w:p>
    <w:p w:rsidR="005522BA" w:rsidRDefault="005522BA">
      <w:pPr>
        <w:pStyle w:val="ConsPlusTitle"/>
        <w:jc w:val="center"/>
      </w:pPr>
      <w:r>
        <w:t>в ходе предоставления услуги</w:t>
      </w:r>
    </w:p>
    <w:p w:rsidR="005522BA" w:rsidRDefault="005522BA">
      <w:pPr>
        <w:pStyle w:val="ConsPlusNormal"/>
      </w:pPr>
    </w:p>
    <w:p w:rsidR="005522BA" w:rsidRDefault="005522BA">
      <w:pPr>
        <w:pStyle w:val="ConsPlusNormal"/>
        <w:ind w:firstLine="540"/>
        <w:jc w:val="both"/>
      </w:pPr>
      <w:r>
        <w:t>4.3. Ответственные специалисты Учреждения, участвующие в предоставлении услуги, несут персональную ответственность за соблюдение требований Административного регламента, за осуществляемые действия (бездействие) и принимаемые решения в ходе предоставления услуги.</w:t>
      </w:r>
    </w:p>
    <w:p w:rsidR="005522BA" w:rsidRDefault="005522BA">
      <w:pPr>
        <w:pStyle w:val="ConsPlusNormal"/>
        <w:spacing w:before="220"/>
        <w:ind w:firstLine="540"/>
        <w:jc w:val="both"/>
      </w:pPr>
      <w:r>
        <w:t>Ответственность лиц, участвующих в предоставлении услуги, предусматривается в должностных регламентах в соответствии с требованиями законодательства Российской Федерации и Республики Коми.</w:t>
      </w:r>
    </w:p>
    <w:p w:rsidR="005522BA" w:rsidRDefault="005522BA">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5522BA" w:rsidRDefault="005522BA">
      <w:pPr>
        <w:pStyle w:val="ConsPlusNormal"/>
        <w:jc w:val="both"/>
      </w:pPr>
      <w:r>
        <w:t xml:space="preserve">(абзац введен </w:t>
      </w:r>
      <w:hyperlink r:id="rId51"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1) за полноту передаваемых Учреждению заявлений, иных документов, принятых от заявителя в МФЦ;</w:t>
      </w:r>
    </w:p>
    <w:p w:rsidR="005522BA" w:rsidRDefault="005522BA">
      <w:pPr>
        <w:pStyle w:val="ConsPlusNormal"/>
        <w:jc w:val="both"/>
      </w:pPr>
      <w:r>
        <w:t xml:space="preserve">(абзац введен </w:t>
      </w:r>
      <w:hyperlink r:id="rId52"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2) за своевременную передачу Учреждению заявлений, иных документов, принятых от заявителя, а также за своевременную выдачу заявителю документов, переданных в этих целях МФЦ Учреждением;</w:t>
      </w:r>
    </w:p>
    <w:p w:rsidR="005522BA" w:rsidRDefault="005522BA">
      <w:pPr>
        <w:pStyle w:val="ConsPlusNormal"/>
        <w:jc w:val="both"/>
      </w:pPr>
      <w:r>
        <w:lastRenderedPageBreak/>
        <w:t xml:space="preserve">(абзац введен </w:t>
      </w:r>
      <w:hyperlink r:id="rId53"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22BA" w:rsidRDefault="005522BA">
      <w:pPr>
        <w:pStyle w:val="ConsPlusNormal"/>
        <w:jc w:val="both"/>
      </w:pPr>
      <w:r>
        <w:t xml:space="preserve">(абзац введен </w:t>
      </w:r>
      <w:hyperlink r:id="rId54" w:history="1">
        <w:r>
          <w:rPr>
            <w:color w:val="0000FF"/>
          </w:rPr>
          <w:t>Приказом</w:t>
        </w:r>
      </w:hyperlink>
      <w:r>
        <w:t xml:space="preserve"> </w:t>
      </w:r>
      <w:proofErr w:type="spellStart"/>
      <w:r>
        <w:t>Комимущества</w:t>
      </w:r>
      <w:proofErr w:type="spellEnd"/>
      <w:r>
        <w:t xml:space="preserve"> Республики Коми от 24.01.2022 N 9-од)</w:t>
      </w:r>
    </w:p>
    <w:p w:rsidR="005522BA" w:rsidRDefault="005522BA">
      <w:pPr>
        <w:pStyle w:val="ConsPlusNormal"/>
      </w:pPr>
    </w:p>
    <w:p w:rsidR="005522BA" w:rsidRDefault="005522BA">
      <w:pPr>
        <w:pStyle w:val="ConsPlusTitle"/>
        <w:jc w:val="center"/>
        <w:outlineLvl w:val="2"/>
      </w:pPr>
      <w:r>
        <w:t>Положения, характеризующие требования к порядку и формам</w:t>
      </w:r>
    </w:p>
    <w:p w:rsidR="005522BA" w:rsidRDefault="005522BA">
      <w:pPr>
        <w:pStyle w:val="ConsPlusTitle"/>
        <w:jc w:val="center"/>
      </w:pPr>
      <w:r>
        <w:t>контроля за предоставлением услуги со стороны граждан,</w:t>
      </w:r>
    </w:p>
    <w:p w:rsidR="005522BA" w:rsidRDefault="005522BA">
      <w:pPr>
        <w:pStyle w:val="ConsPlusTitle"/>
        <w:jc w:val="center"/>
      </w:pPr>
      <w:r>
        <w:t>их объединений и организаций, торгово-промышленных палат</w:t>
      </w:r>
    </w:p>
    <w:p w:rsidR="005522BA" w:rsidRDefault="005522BA">
      <w:pPr>
        <w:pStyle w:val="ConsPlusTitle"/>
        <w:jc w:val="center"/>
      </w:pPr>
      <w:r>
        <w:t>и иных объединений предприятий и предпринимателей</w:t>
      </w:r>
    </w:p>
    <w:p w:rsidR="005522BA" w:rsidRDefault="005522BA">
      <w:pPr>
        <w:pStyle w:val="ConsPlusNormal"/>
      </w:pPr>
    </w:p>
    <w:p w:rsidR="005522BA" w:rsidRDefault="005522BA">
      <w:pPr>
        <w:pStyle w:val="ConsPlusNormal"/>
        <w:ind w:firstLine="540"/>
        <w:jc w:val="both"/>
      </w:pPr>
      <w:r>
        <w:t>4.4. Контроль за предоставлением услуги осуществляется в форме контроля за соблюдением последовательности действий, определенных административными процедурами по исполнению услуги, и принятием решений ответственными специалистами Учреждения,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 а также положений настоящего Административного регламента.</w:t>
      </w:r>
    </w:p>
    <w:p w:rsidR="005522BA" w:rsidRDefault="005522BA">
      <w:pPr>
        <w:pStyle w:val="ConsPlusNormal"/>
        <w:spacing w:before="220"/>
        <w:ind w:firstLine="540"/>
        <w:jc w:val="both"/>
      </w:pPr>
      <w:r>
        <w:t>Проверка также может проводиться по конкретному обращению граждан или их объединений и организации, торгово-промышленной палаты и иных объединений предприятий и предпринимателей.</w:t>
      </w:r>
    </w:p>
    <w:p w:rsidR="005522BA" w:rsidRDefault="005522BA">
      <w:pPr>
        <w:pStyle w:val="ConsPlusNormal"/>
        <w:spacing w:before="220"/>
        <w:ind w:firstLine="540"/>
        <w:jc w:val="both"/>
      </w:pPr>
      <w:r>
        <w:t xml:space="preserve">При обращении граждан, их объединений и организаций, торгово-промышленных палат и иных объединений предприятий и предпринимателей к директору Учреждения может быть создана комиссия с включением в ее состав граждан, представителей общественных объединений и организаций, торгово-промышленных палат и </w:t>
      </w:r>
      <w:proofErr w:type="gramStart"/>
      <w:r>
        <w:t>иных объединений предприятий и предпринимателей для проведения внеплановой проверки полноты</w:t>
      </w:r>
      <w:proofErr w:type="gramEnd"/>
      <w:r>
        <w:t xml:space="preserve"> и качества предоставления услуги.</w:t>
      </w:r>
    </w:p>
    <w:p w:rsidR="005522BA" w:rsidRDefault="005522BA">
      <w:pPr>
        <w:pStyle w:val="ConsPlusNormal"/>
      </w:pPr>
    </w:p>
    <w:p w:rsidR="005522BA" w:rsidRDefault="005522BA">
      <w:pPr>
        <w:pStyle w:val="ConsPlusTitle"/>
        <w:jc w:val="center"/>
        <w:outlineLvl w:val="1"/>
      </w:pPr>
      <w:r>
        <w:t>5. Досудебный (внесудебный) порядок обжалования решений</w:t>
      </w:r>
    </w:p>
    <w:p w:rsidR="005522BA" w:rsidRDefault="005522BA">
      <w:pPr>
        <w:pStyle w:val="ConsPlusTitle"/>
        <w:jc w:val="center"/>
      </w:pPr>
      <w:r>
        <w:t>и действий (бездействия) органа, предоставляющего услугу,</w:t>
      </w:r>
    </w:p>
    <w:p w:rsidR="005522BA" w:rsidRDefault="005522BA">
      <w:pPr>
        <w:pStyle w:val="ConsPlusTitle"/>
        <w:jc w:val="center"/>
      </w:pPr>
      <w:r>
        <w:t>многофункционального центра, организаций, указанных в части</w:t>
      </w:r>
    </w:p>
    <w:p w:rsidR="005522BA" w:rsidRDefault="005522BA">
      <w:pPr>
        <w:pStyle w:val="ConsPlusTitle"/>
        <w:jc w:val="center"/>
      </w:pPr>
      <w:r>
        <w:t>1.1 статьи 16 Федерального закона от 27 июля 2010 г.</w:t>
      </w:r>
    </w:p>
    <w:p w:rsidR="005522BA" w:rsidRDefault="005522BA">
      <w:pPr>
        <w:pStyle w:val="ConsPlusTitle"/>
        <w:jc w:val="center"/>
      </w:pPr>
      <w:r>
        <w:t>N 210-ФЗ "Об организации предоставления государственных</w:t>
      </w:r>
    </w:p>
    <w:p w:rsidR="005522BA" w:rsidRDefault="005522BA">
      <w:pPr>
        <w:pStyle w:val="ConsPlusTitle"/>
        <w:jc w:val="center"/>
      </w:pPr>
      <w:r>
        <w:t>и муниципальных услуг", а также должностных лиц,</w:t>
      </w:r>
    </w:p>
    <w:p w:rsidR="005522BA" w:rsidRDefault="005522BA">
      <w:pPr>
        <w:pStyle w:val="ConsPlusTitle"/>
        <w:jc w:val="center"/>
      </w:pPr>
      <w:r>
        <w:t>государственных служащих, работников</w:t>
      </w:r>
    </w:p>
    <w:p w:rsidR="005522BA" w:rsidRDefault="005522BA">
      <w:pPr>
        <w:pStyle w:val="ConsPlusNormal"/>
        <w:jc w:val="center"/>
      </w:pPr>
      <w:r>
        <w:t xml:space="preserve">(в ред. </w:t>
      </w:r>
      <w:hyperlink r:id="rId55" w:history="1">
        <w:r>
          <w:rPr>
            <w:color w:val="0000FF"/>
          </w:rPr>
          <w:t>Приказа</w:t>
        </w:r>
      </w:hyperlink>
      <w:r>
        <w:t xml:space="preserve"> </w:t>
      </w:r>
      <w:proofErr w:type="spellStart"/>
      <w:r>
        <w:t>Комимущества</w:t>
      </w:r>
      <w:proofErr w:type="spellEnd"/>
      <w:r>
        <w:t xml:space="preserve"> Республики Коми</w:t>
      </w:r>
    </w:p>
    <w:p w:rsidR="005522BA" w:rsidRDefault="005522BA">
      <w:pPr>
        <w:pStyle w:val="ConsPlusNormal"/>
        <w:jc w:val="center"/>
      </w:pPr>
      <w:r>
        <w:t>от 24.01.2022 N 9-од)</w:t>
      </w:r>
    </w:p>
    <w:p w:rsidR="005522BA" w:rsidRDefault="005522BA">
      <w:pPr>
        <w:pStyle w:val="ConsPlusNormal"/>
      </w:pPr>
    </w:p>
    <w:p w:rsidR="005522BA" w:rsidRDefault="005522BA">
      <w:pPr>
        <w:pStyle w:val="ConsPlusNormal"/>
        <w:ind w:firstLine="540"/>
        <w:jc w:val="both"/>
      </w:pPr>
      <w:r>
        <w:t>Указанная в настоящем разделе информация подлежит размещению на официальном сайте Учреждения,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5522BA" w:rsidRDefault="005522BA">
      <w:pPr>
        <w:pStyle w:val="ConsPlusNormal"/>
      </w:pPr>
    </w:p>
    <w:p w:rsidR="005522BA" w:rsidRDefault="005522BA">
      <w:pPr>
        <w:pStyle w:val="ConsPlusTitle"/>
        <w:jc w:val="center"/>
        <w:outlineLvl w:val="2"/>
      </w:pPr>
      <w:r>
        <w:t>Информация для заявителя о его праве подать</w:t>
      </w:r>
    </w:p>
    <w:p w:rsidR="005522BA" w:rsidRDefault="005522BA">
      <w:pPr>
        <w:pStyle w:val="ConsPlusTitle"/>
        <w:jc w:val="center"/>
      </w:pPr>
      <w:r>
        <w:t>жалобу на решения и действия (бездействие) органа,</w:t>
      </w:r>
    </w:p>
    <w:p w:rsidR="005522BA" w:rsidRDefault="005522BA">
      <w:pPr>
        <w:pStyle w:val="ConsPlusTitle"/>
        <w:jc w:val="center"/>
      </w:pPr>
      <w:r>
        <w:t>предоставляющего услугу, его должностного лица либо</w:t>
      </w:r>
    </w:p>
    <w:p w:rsidR="005522BA" w:rsidRDefault="005522BA">
      <w:pPr>
        <w:pStyle w:val="ConsPlusTitle"/>
        <w:jc w:val="center"/>
      </w:pPr>
      <w:r>
        <w:t>гражданского служащего, многофункционального центра, его</w:t>
      </w:r>
    </w:p>
    <w:p w:rsidR="005522BA" w:rsidRDefault="005522BA">
      <w:pPr>
        <w:pStyle w:val="ConsPlusTitle"/>
        <w:jc w:val="center"/>
      </w:pPr>
      <w:r>
        <w:t>работника, а также организаций, указанных в части 1.1</w:t>
      </w:r>
    </w:p>
    <w:p w:rsidR="005522BA" w:rsidRDefault="005522BA">
      <w:pPr>
        <w:pStyle w:val="ConsPlusTitle"/>
        <w:jc w:val="center"/>
      </w:pPr>
      <w:r>
        <w:t>статьи 16 Федерального закона от 27 июля 2010 г. N 210-ФЗ</w:t>
      </w:r>
    </w:p>
    <w:p w:rsidR="005522BA" w:rsidRDefault="005522BA">
      <w:pPr>
        <w:pStyle w:val="ConsPlusTitle"/>
        <w:jc w:val="center"/>
      </w:pPr>
      <w:r>
        <w:t>"Об организации предоставления государственных</w:t>
      </w:r>
    </w:p>
    <w:p w:rsidR="005522BA" w:rsidRDefault="005522BA">
      <w:pPr>
        <w:pStyle w:val="ConsPlusTitle"/>
        <w:jc w:val="center"/>
      </w:pPr>
      <w:r>
        <w:t>и муниципальных услуг", или их работников</w:t>
      </w:r>
    </w:p>
    <w:p w:rsidR="005522BA" w:rsidRDefault="005522BA">
      <w:pPr>
        <w:pStyle w:val="ConsPlusTitle"/>
        <w:jc w:val="center"/>
      </w:pPr>
      <w:r>
        <w:t>при предоставлении услуги</w:t>
      </w:r>
    </w:p>
    <w:p w:rsidR="005522BA" w:rsidRDefault="005522BA">
      <w:pPr>
        <w:pStyle w:val="ConsPlusNormal"/>
      </w:pPr>
    </w:p>
    <w:p w:rsidR="005522BA" w:rsidRDefault="005522BA">
      <w:pPr>
        <w:pStyle w:val="ConsPlusNormal"/>
        <w:ind w:firstLine="540"/>
        <w:jc w:val="both"/>
      </w:pPr>
      <w:r>
        <w:t>5.1. Заявители имеют право на обжалование решений, принятых в ходе предоставления услуги, действий или бездействия работников Учреждения, МФЦ, его работника, при предоставлении услуги в досудебном порядке.</w:t>
      </w:r>
    </w:p>
    <w:p w:rsidR="005522BA" w:rsidRDefault="005522BA">
      <w:pPr>
        <w:pStyle w:val="ConsPlusNormal"/>
        <w:spacing w:before="220"/>
        <w:ind w:firstLine="540"/>
        <w:jc w:val="both"/>
      </w:pPr>
      <w:r>
        <w:t xml:space="preserve">Организации, указанные в </w:t>
      </w:r>
      <w:hyperlink r:id="rId56" w:history="1">
        <w:r>
          <w:rPr>
            <w:color w:val="0000FF"/>
          </w:rPr>
          <w:t>части 1.1 статьи 16</w:t>
        </w:r>
      </w:hyperlink>
      <w:r>
        <w:t xml:space="preserve"> Федерального закона от 27 июля 2010 г. N 210-ФЗ "Об организации предоставления государственных и муниципальных услуг", в Республике Коми отсутствуют.</w:t>
      </w:r>
    </w:p>
    <w:p w:rsidR="005522BA" w:rsidRDefault="005522BA">
      <w:pPr>
        <w:pStyle w:val="ConsPlusNormal"/>
      </w:pPr>
    </w:p>
    <w:p w:rsidR="005522BA" w:rsidRDefault="005522BA">
      <w:pPr>
        <w:pStyle w:val="ConsPlusTitle"/>
        <w:jc w:val="center"/>
        <w:outlineLvl w:val="2"/>
      </w:pPr>
      <w:r>
        <w:t>Предмет жалобы</w:t>
      </w:r>
    </w:p>
    <w:p w:rsidR="005522BA" w:rsidRDefault="005522BA">
      <w:pPr>
        <w:pStyle w:val="ConsPlusNormal"/>
      </w:pPr>
    </w:p>
    <w:p w:rsidR="005522BA" w:rsidRDefault="005522BA">
      <w:pPr>
        <w:pStyle w:val="ConsPlusNormal"/>
        <w:ind w:firstLine="540"/>
        <w:jc w:val="both"/>
      </w:pPr>
      <w:r>
        <w:t>5.2. Заявитель может обратиться с жалобой, в том числе в следующих случаях:</w:t>
      </w:r>
    </w:p>
    <w:p w:rsidR="005522BA" w:rsidRDefault="005522BA">
      <w:pPr>
        <w:pStyle w:val="ConsPlusNormal"/>
        <w:spacing w:before="220"/>
        <w:ind w:firstLine="540"/>
        <w:jc w:val="both"/>
      </w:pPr>
      <w:r>
        <w:t xml:space="preserve">1) нарушение срока регистрации заявления заявителя о предоставлении услуги, запроса, указанного в </w:t>
      </w:r>
      <w:hyperlink r:id="rId57"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5522BA" w:rsidRDefault="005522BA">
      <w:pPr>
        <w:pStyle w:val="ConsPlusNormal"/>
        <w:spacing w:before="220"/>
        <w:ind w:firstLine="540"/>
        <w:jc w:val="both"/>
      </w:pPr>
      <w: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8" w:history="1">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522BA" w:rsidRDefault="005522B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услуги;</w:t>
      </w:r>
    </w:p>
    <w:p w:rsidR="005522BA" w:rsidRDefault="005522B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услуги, у заявителя;</w:t>
      </w:r>
    </w:p>
    <w:p w:rsidR="005522BA" w:rsidRDefault="005522BA">
      <w:pPr>
        <w:pStyle w:val="ConsPlusNormal"/>
        <w:spacing w:before="220"/>
        <w:ind w:firstLine="540"/>
        <w:jc w:val="both"/>
      </w:pPr>
      <w: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522BA" w:rsidRDefault="005522BA">
      <w:pPr>
        <w:pStyle w:val="ConsPlusNormal"/>
        <w:spacing w:before="22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и (или) Республики Коми;</w:t>
      </w:r>
    </w:p>
    <w:p w:rsidR="005522BA" w:rsidRDefault="005522BA">
      <w:pPr>
        <w:pStyle w:val="ConsPlusNormal"/>
        <w:spacing w:before="220"/>
        <w:ind w:firstLine="540"/>
        <w:jc w:val="both"/>
      </w:pPr>
      <w:r>
        <w:t xml:space="preserve">7) отказ Учреждения, работника Учреждения, МФЦ, работника МФЦ, организаций, предусмотренных </w:t>
      </w:r>
      <w:hyperlink r:id="rId60" w:history="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5522BA" w:rsidRDefault="005522BA">
      <w:pPr>
        <w:pStyle w:val="ConsPlusNormal"/>
        <w:spacing w:before="220"/>
        <w:ind w:firstLine="540"/>
        <w:jc w:val="both"/>
      </w:pPr>
      <w:r>
        <w:t>8) нарушение срока или порядка выдачи документов по результатам предоставления услуги;</w:t>
      </w:r>
    </w:p>
    <w:p w:rsidR="005522BA" w:rsidRDefault="005522BA">
      <w:pPr>
        <w:pStyle w:val="ConsPlusNormal"/>
        <w:spacing w:before="220"/>
        <w:ind w:firstLine="540"/>
        <w:jc w:val="both"/>
      </w:pPr>
      <w: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 xml:space="preserve">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61" w:history="1">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522BA" w:rsidRDefault="005522BA">
      <w:pPr>
        <w:pStyle w:val="ConsPlusNormal"/>
        <w:spacing w:before="220"/>
        <w:ind w:firstLine="540"/>
        <w:jc w:val="both"/>
      </w:pPr>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62"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history="1">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522BA" w:rsidRDefault="005522BA">
      <w:pPr>
        <w:pStyle w:val="ConsPlusNormal"/>
      </w:pPr>
    </w:p>
    <w:p w:rsidR="005522BA" w:rsidRDefault="005522BA">
      <w:pPr>
        <w:pStyle w:val="ConsPlusTitle"/>
        <w:jc w:val="center"/>
        <w:outlineLvl w:val="2"/>
      </w:pPr>
      <w:r>
        <w:t>Органы исполнительной власти Республики Коми, организации,</w:t>
      </w:r>
    </w:p>
    <w:p w:rsidR="005522BA" w:rsidRDefault="005522BA">
      <w:pPr>
        <w:pStyle w:val="ConsPlusTitle"/>
        <w:jc w:val="center"/>
      </w:pPr>
      <w:r>
        <w:t>уполномоченные на рассмотрение жалобы должностные лица,</w:t>
      </w:r>
    </w:p>
    <w:p w:rsidR="005522BA" w:rsidRDefault="005522BA">
      <w:pPr>
        <w:pStyle w:val="ConsPlusTitle"/>
        <w:jc w:val="center"/>
      </w:pPr>
      <w:r>
        <w:t>работники, которым может быть направлена жалоба</w:t>
      </w:r>
    </w:p>
    <w:p w:rsidR="005522BA" w:rsidRDefault="005522BA">
      <w:pPr>
        <w:pStyle w:val="ConsPlusNormal"/>
      </w:pPr>
    </w:p>
    <w:p w:rsidR="005522BA" w:rsidRDefault="005522BA">
      <w:pPr>
        <w:pStyle w:val="ConsPlusNormal"/>
        <w:ind w:firstLine="540"/>
        <w:jc w:val="both"/>
      </w:pPr>
      <w:r>
        <w:t>5.3. Жалоба подается заявителем в письменной форме на бумажном носителе, в электронной форме в Учреждение, Комитет, являющийся учредителем Учреждения,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5522BA" w:rsidRDefault="005522BA">
      <w:pPr>
        <w:pStyle w:val="ConsPlusNormal"/>
        <w:spacing w:before="220"/>
        <w:ind w:firstLine="540"/>
        <w:jc w:val="both"/>
      </w:pPr>
      <w:r>
        <w:t>Прием жалоб в письменной форме осуществляется Учреждением, МФЦ в месте предоставления услуги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5522BA" w:rsidRDefault="005522BA">
      <w:pPr>
        <w:pStyle w:val="ConsPlusNormal"/>
        <w:spacing w:before="220"/>
        <w:ind w:firstLine="540"/>
        <w:jc w:val="both"/>
      </w:pPr>
      <w:r>
        <w:t>Прием жалоб в письменной форме осуществляется Министерством в месте его фактического нахождения.</w:t>
      </w:r>
    </w:p>
    <w:p w:rsidR="005522BA" w:rsidRDefault="005522BA">
      <w:pPr>
        <w:pStyle w:val="ConsPlusNormal"/>
        <w:spacing w:before="220"/>
        <w:ind w:firstLine="540"/>
        <w:jc w:val="both"/>
      </w:pPr>
      <w:r>
        <w:t>Жалобы на решения и действия (бездействие) руководителя Учреждения подаются в вышестоящий орган (при его наличии) либо в случае его отсутствия рассматриваются непосредственно руководителем Учреждения. Жалобы на решения и действия (бездействие) руководителя территориального органа, структурного подразделения, предоставляющего услугу, подаются в соответствующий орган исполнительной власти Республики Коми.</w:t>
      </w:r>
    </w:p>
    <w:p w:rsidR="005522BA" w:rsidRDefault="005522BA">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5522BA" w:rsidRDefault="005522BA">
      <w:pPr>
        <w:pStyle w:val="ConsPlusNormal"/>
      </w:pPr>
    </w:p>
    <w:p w:rsidR="005522BA" w:rsidRDefault="005522BA">
      <w:pPr>
        <w:pStyle w:val="ConsPlusTitle"/>
        <w:jc w:val="center"/>
        <w:outlineLvl w:val="2"/>
      </w:pPr>
      <w:r>
        <w:t>Порядок подачи и рассмотрения жалобы</w:t>
      </w:r>
    </w:p>
    <w:p w:rsidR="005522BA" w:rsidRDefault="005522BA">
      <w:pPr>
        <w:pStyle w:val="ConsPlusNormal"/>
      </w:pPr>
    </w:p>
    <w:p w:rsidR="005522BA" w:rsidRDefault="005522BA">
      <w:pPr>
        <w:pStyle w:val="ConsPlusNormal"/>
        <w:ind w:firstLine="540"/>
        <w:jc w:val="both"/>
      </w:pPr>
      <w:r>
        <w:t>5.4. Жалоба на решения и действия (бездействие) Учреждения, руководителя Учреждения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а также может быть принята при личном приеме заявителя.</w:t>
      </w:r>
    </w:p>
    <w:p w:rsidR="005522BA" w:rsidRDefault="005522BA">
      <w:pPr>
        <w:pStyle w:val="ConsPlusNormal"/>
        <w:spacing w:before="220"/>
        <w:ind w:firstLine="540"/>
        <w:jc w:val="both"/>
      </w:pPr>
      <w: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w:t>
      </w:r>
      <w:r>
        <w:lastRenderedPageBreak/>
        <w:t>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5522BA" w:rsidRDefault="005522BA">
      <w:pPr>
        <w:pStyle w:val="ConsPlusNormal"/>
        <w:spacing w:before="220"/>
        <w:ind w:firstLine="540"/>
        <w:jc w:val="both"/>
      </w:pPr>
      <w:r>
        <w:t>Жалоба рассматривается МФЦ, предоставившим услугу, порядок предоставления которой был нарушен вследствие решений и действий (бездействия) МФЦ, его должностного лица и (или) работника.</w:t>
      </w:r>
    </w:p>
    <w:p w:rsidR="005522BA" w:rsidRDefault="005522BA">
      <w:pPr>
        <w:pStyle w:val="ConsPlusNormal"/>
        <w:spacing w:before="220"/>
        <w:ind w:firstLine="540"/>
        <w:jc w:val="both"/>
      </w:pPr>
      <w:r>
        <w:t>При поступлении жалобы на решения и действия (бездействие) Учреждения, работника Учреждения, государственного гражданского служащего МФЦ обеспечивает ее передачу в Учреждение,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5522BA" w:rsidRDefault="005522BA">
      <w:pPr>
        <w:pStyle w:val="ConsPlusNormal"/>
        <w:spacing w:before="220"/>
        <w:ind w:firstLine="540"/>
        <w:jc w:val="both"/>
      </w:pPr>
      <w:r>
        <w:t>5.5. Регистрация жалобы осуществляется Учреждением, МФЦ соответственно в журнале учета жалоб на решения и действия (бездействие) Учреждения, его работников,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5522BA" w:rsidRDefault="005522BA">
      <w:pPr>
        <w:pStyle w:val="ConsPlusNormal"/>
        <w:spacing w:before="220"/>
        <w:ind w:firstLine="540"/>
        <w:jc w:val="both"/>
      </w:pPr>
      <w:r>
        <w:t>Ведение Журнала осуществляется по форме и в порядке, установленными правовым актом Учреждения, локальным актом МФЦ.</w:t>
      </w:r>
    </w:p>
    <w:p w:rsidR="005522BA" w:rsidRDefault="005522BA">
      <w:pPr>
        <w:pStyle w:val="ConsPlusNormal"/>
        <w:spacing w:before="220"/>
        <w:ind w:firstLine="540"/>
        <w:jc w:val="both"/>
      </w:pPr>
      <w:r>
        <w:t>Учреждением,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522BA" w:rsidRDefault="005522BA">
      <w:pPr>
        <w:pStyle w:val="ConsPlusNormal"/>
        <w:spacing w:before="220"/>
        <w:ind w:firstLine="540"/>
        <w:jc w:val="both"/>
      </w:pPr>
      <w:r>
        <w:t>Расписка о регистрации жалобы на решения и действия (бездействие) Учреждения, его работников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522BA" w:rsidRDefault="005522BA">
      <w:pPr>
        <w:pStyle w:val="ConsPlusNormal"/>
        <w:spacing w:before="220"/>
        <w:ind w:firstLine="540"/>
        <w:jc w:val="both"/>
      </w:pPr>
      <w:r>
        <w:t>Жалоба в течение одного рабочего дня со дня ее регистрации подлежит передаче работнику, наделенному полномочиями по рассмотрению жалоб.</w:t>
      </w:r>
    </w:p>
    <w:p w:rsidR="005522BA" w:rsidRDefault="005522BA">
      <w:pPr>
        <w:pStyle w:val="ConsPlusNormal"/>
        <w:spacing w:before="220"/>
        <w:ind w:firstLine="540"/>
        <w:jc w:val="both"/>
      </w:pPr>
      <w:r>
        <w:t>5.6. Жалоба должна содержать:</w:t>
      </w:r>
    </w:p>
    <w:p w:rsidR="005522BA" w:rsidRDefault="005522BA">
      <w:pPr>
        <w:pStyle w:val="ConsPlusNormal"/>
        <w:spacing w:before="220"/>
        <w:ind w:firstLine="540"/>
        <w:jc w:val="both"/>
      </w:pPr>
      <w:r>
        <w:t>1) наименование Учреждения, работника Учреждения, МФЦ, его руководителя и (или) работника, решения и действия (бездействие) которых обжалуются;</w:t>
      </w:r>
    </w:p>
    <w:p w:rsidR="005522BA" w:rsidRDefault="005522B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22BA" w:rsidRDefault="005522BA">
      <w:pPr>
        <w:pStyle w:val="ConsPlusNormal"/>
        <w:spacing w:before="220"/>
        <w:ind w:firstLine="540"/>
        <w:jc w:val="both"/>
      </w:pPr>
      <w:r>
        <w:t>3) сведения об обжалуемых решениях и действиях (бездействии) Учреждения, работника Учреждения, МФЦ или его работника;</w:t>
      </w:r>
    </w:p>
    <w:p w:rsidR="005522BA" w:rsidRDefault="005522BA">
      <w:pPr>
        <w:pStyle w:val="ConsPlusNormal"/>
        <w:spacing w:before="220"/>
        <w:ind w:firstLine="540"/>
        <w:jc w:val="both"/>
      </w:pPr>
      <w:r>
        <w:t>4) доводы, на основании которых заявитель не согласен с решением и действиями (бездействием) Учреждения, работника Учреждения, МФЦ или его работника.</w:t>
      </w:r>
    </w:p>
    <w:p w:rsidR="005522BA" w:rsidRDefault="005522BA">
      <w:pPr>
        <w:pStyle w:val="ConsPlusNormal"/>
        <w:spacing w:before="220"/>
        <w:ind w:firstLine="540"/>
        <w:jc w:val="both"/>
      </w:pPr>
      <w:r>
        <w:t>Заявителем могут быть представлены оригиналы документов (при наличии), подтверждающие доводы заявителя, либо их копии.</w:t>
      </w:r>
    </w:p>
    <w:p w:rsidR="005522BA" w:rsidRDefault="005522BA">
      <w:pPr>
        <w:pStyle w:val="ConsPlusNormal"/>
        <w:spacing w:before="220"/>
        <w:ind w:firstLine="540"/>
        <w:jc w:val="both"/>
      </w:pPr>
      <w:r>
        <w:lastRenderedPageBreak/>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522BA" w:rsidRDefault="005522BA">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5522BA" w:rsidRDefault="005522BA">
      <w:pPr>
        <w:pStyle w:val="ConsPlusNormal"/>
        <w:spacing w:before="22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522BA" w:rsidRDefault="005522BA">
      <w:pPr>
        <w:pStyle w:val="ConsPlusNormal"/>
        <w:spacing w:before="22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22BA" w:rsidRDefault="005522BA">
      <w:pPr>
        <w:pStyle w:val="ConsPlusNormal"/>
        <w:spacing w:before="220"/>
        <w:ind w:firstLine="540"/>
        <w:jc w:val="both"/>
      </w:pPr>
      <w:r>
        <w:t>5.8. В случае если жалоба подана заявителем в Учреждение, Комитет, МФЦ, в Министерство в компетенцию которого не входит принятие решения по жалобе, в течение 3 рабочих дней со дня ее регистрации уполномоченное лицо указанного органа, работник МФЦ, сотрудник Министерства, Комитета направляет жалобу в орган, предоставляющий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5522BA" w:rsidRDefault="005522BA">
      <w:pPr>
        <w:pStyle w:val="ConsPlusNormal"/>
        <w:spacing w:before="220"/>
        <w:ind w:firstLine="540"/>
        <w:jc w:val="both"/>
      </w:pPr>
      <w:r>
        <w:t>При этом срок рассмотрения жалобы исчисляется со дня регистрации жалобы в органе, предоставляющем услугу и уполномоченном в соответствии с компетенцией на ее рассмотрение.</w:t>
      </w:r>
    </w:p>
    <w:p w:rsidR="005522BA" w:rsidRDefault="005522BA">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5522BA" w:rsidRDefault="005522BA">
      <w:pPr>
        <w:pStyle w:val="ConsPlusNormal"/>
      </w:pPr>
    </w:p>
    <w:p w:rsidR="005522BA" w:rsidRDefault="005522BA">
      <w:pPr>
        <w:pStyle w:val="ConsPlusTitle"/>
        <w:jc w:val="center"/>
        <w:outlineLvl w:val="2"/>
      </w:pPr>
      <w:r>
        <w:t>Сроки рассмотрения жалоб</w:t>
      </w:r>
    </w:p>
    <w:p w:rsidR="005522BA" w:rsidRDefault="005522BA">
      <w:pPr>
        <w:pStyle w:val="ConsPlusNormal"/>
      </w:pPr>
    </w:p>
    <w:p w:rsidR="005522BA" w:rsidRDefault="005522BA">
      <w:pPr>
        <w:pStyle w:val="ConsPlusNormal"/>
        <w:ind w:firstLine="540"/>
        <w:jc w:val="both"/>
      </w:pPr>
      <w:r>
        <w:t>5.10. Жалоба, поступившая в Учреждение, в Комитет, МФЦ, Министерство, подлежит рассмотрению в течение 15 рабочих дней со дня ее регистрации, а в случае обжалования отказа Учреждения,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Учреждением, предоставляющим услугу, Комитетом, МФЦ, Министерством, уполномоченными на ее рассмотрение.</w:t>
      </w:r>
    </w:p>
    <w:p w:rsidR="005522BA" w:rsidRDefault="005522BA">
      <w:pPr>
        <w:pStyle w:val="ConsPlusNormal"/>
      </w:pPr>
    </w:p>
    <w:p w:rsidR="005522BA" w:rsidRDefault="005522BA">
      <w:pPr>
        <w:pStyle w:val="ConsPlusTitle"/>
        <w:jc w:val="center"/>
        <w:outlineLvl w:val="2"/>
      </w:pPr>
      <w:r>
        <w:t>Перечень оснований для отказа в удовлетворении жалобы</w:t>
      </w:r>
    </w:p>
    <w:p w:rsidR="005522BA" w:rsidRDefault="005522BA">
      <w:pPr>
        <w:pStyle w:val="ConsPlusTitle"/>
        <w:jc w:val="center"/>
      </w:pPr>
      <w:r>
        <w:t>и перечень оснований для оставления жалобы без ответа</w:t>
      </w:r>
    </w:p>
    <w:p w:rsidR="005522BA" w:rsidRDefault="005522BA">
      <w:pPr>
        <w:pStyle w:val="ConsPlusNormal"/>
      </w:pPr>
    </w:p>
    <w:p w:rsidR="005522BA" w:rsidRDefault="005522BA">
      <w:pPr>
        <w:pStyle w:val="ConsPlusNormal"/>
        <w:ind w:firstLine="540"/>
        <w:jc w:val="both"/>
      </w:pPr>
      <w:r>
        <w:t>5.11. Основаниями для отказа в удовлетворении жалобы являются:</w:t>
      </w:r>
    </w:p>
    <w:p w:rsidR="005522BA" w:rsidRDefault="005522BA">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522BA" w:rsidRDefault="005522BA">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522BA" w:rsidRDefault="005522BA">
      <w:pPr>
        <w:pStyle w:val="ConsPlusNormal"/>
        <w:spacing w:before="220"/>
        <w:ind w:firstLine="540"/>
        <w:jc w:val="both"/>
      </w:pPr>
      <w:r>
        <w:t xml:space="preserve">в) наличие решения по жалобе, принятого ранее в соответствии с требованиями </w:t>
      </w:r>
      <w:hyperlink r:id="rId64" w:history="1">
        <w:r>
          <w:rPr>
            <w:color w:val="0000FF"/>
          </w:rPr>
          <w:t>Положения</w:t>
        </w:r>
      </w:hyperlink>
      <w:r>
        <w:t xml:space="preserve"> </w:t>
      </w:r>
      <w:r>
        <w:lastRenderedPageBreak/>
        <w:t>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N 592, в отношении того же заявителя и по тому же предмету жалобы;</w:t>
      </w:r>
    </w:p>
    <w:p w:rsidR="005522BA" w:rsidRDefault="005522BA">
      <w:pPr>
        <w:pStyle w:val="ConsPlusNormal"/>
        <w:spacing w:before="22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5522BA" w:rsidRDefault="005522BA">
      <w:pPr>
        <w:pStyle w:val="ConsPlusNormal"/>
        <w:spacing w:before="220"/>
        <w:ind w:firstLine="540"/>
        <w:jc w:val="both"/>
      </w:pPr>
      <w:r>
        <w:t>5.12.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522BA" w:rsidRDefault="005522BA">
      <w:pPr>
        <w:pStyle w:val="ConsPlusNormal"/>
        <w:spacing w:before="220"/>
        <w:ind w:firstLine="540"/>
        <w:jc w:val="both"/>
      </w:pPr>
      <w:r>
        <w:t>Учреждение, Комитет, МФЦ, Министерство, должностное лицо,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5522BA" w:rsidRDefault="005522BA">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Учреждение, орган местного самоуправления, Комитет,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522BA" w:rsidRDefault="005522BA">
      <w:pPr>
        <w:pStyle w:val="ConsPlusNormal"/>
      </w:pPr>
    </w:p>
    <w:p w:rsidR="005522BA" w:rsidRDefault="005522BA">
      <w:pPr>
        <w:pStyle w:val="ConsPlusTitle"/>
        <w:jc w:val="center"/>
        <w:outlineLvl w:val="2"/>
      </w:pPr>
      <w:r>
        <w:t>Результат рассмотрения жалобы</w:t>
      </w:r>
    </w:p>
    <w:p w:rsidR="005522BA" w:rsidRDefault="005522BA">
      <w:pPr>
        <w:pStyle w:val="ConsPlusNormal"/>
      </w:pPr>
    </w:p>
    <w:p w:rsidR="005522BA" w:rsidRDefault="005522BA">
      <w:pPr>
        <w:pStyle w:val="ConsPlusNormal"/>
        <w:ind w:firstLine="540"/>
        <w:jc w:val="both"/>
      </w:pPr>
      <w:bookmarkStart w:id="9" w:name="P733"/>
      <w:bookmarkEnd w:id="9"/>
      <w:r>
        <w:t>5.13. По результатам рассмотрения жалобы принимается одно из следующих решений:</w:t>
      </w:r>
    </w:p>
    <w:p w:rsidR="005522BA" w:rsidRDefault="005522B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5522BA" w:rsidRDefault="005522BA">
      <w:pPr>
        <w:pStyle w:val="ConsPlusNormal"/>
        <w:spacing w:before="220"/>
        <w:ind w:firstLine="540"/>
        <w:jc w:val="both"/>
      </w:pPr>
      <w:r>
        <w:t>2) в удовлетворении жалобы отказывается.</w:t>
      </w:r>
    </w:p>
    <w:p w:rsidR="005522BA" w:rsidRDefault="005522BA">
      <w:pPr>
        <w:pStyle w:val="ConsPlusNormal"/>
        <w:spacing w:before="220"/>
        <w:ind w:firstLine="540"/>
        <w:jc w:val="both"/>
      </w:pPr>
      <w:r>
        <w:t>Указанное решение принимается в форме акта Учреждения, предоставляющего услугу, Комитета, МФЦ, Министерства.</w:t>
      </w:r>
    </w:p>
    <w:p w:rsidR="005522BA" w:rsidRDefault="005522BA">
      <w:pPr>
        <w:pStyle w:val="ConsPlusNormal"/>
        <w:spacing w:before="220"/>
        <w:ind w:firstLine="540"/>
        <w:jc w:val="both"/>
      </w:pPr>
      <w:r>
        <w:t>При удовлетворении жалобы Учреждением,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Республики Коми.</w:t>
      </w:r>
    </w:p>
    <w:p w:rsidR="005522BA" w:rsidRDefault="005522BA">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522BA" w:rsidRDefault="005522BA">
      <w:pPr>
        <w:pStyle w:val="ConsPlusNormal"/>
      </w:pPr>
    </w:p>
    <w:p w:rsidR="005522BA" w:rsidRDefault="005522BA">
      <w:pPr>
        <w:pStyle w:val="ConsPlusTitle"/>
        <w:jc w:val="center"/>
        <w:outlineLvl w:val="2"/>
      </w:pPr>
      <w:r>
        <w:t>Порядок информирования заявителя о результатах</w:t>
      </w:r>
    </w:p>
    <w:p w:rsidR="005522BA" w:rsidRDefault="005522BA">
      <w:pPr>
        <w:pStyle w:val="ConsPlusTitle"/>
        <w:jc w:val="center"/>
      </w:pPr>
      <w:r>
        <w:t>рассмотрения жалобы</w:t>
      </w:r>
    </w:p>
    <w:p w:rsidR="005522BA" w:rsidRDefault="005522BA">
      <w:pPr>
        <w:pStyle w:val="ConsPlusNormal"/>
      </w:pPr>
    </w:p>
    <w:p w:rsidR="005522BA" w:rsidRDefault="005522BA">
      <w:pPr>
        <w:pStyle w:val="ConsPlusNormal"/>
        <w:ind w:firstLine="540"/>
        <w:jc w:val="both"/>
      </w:pPr>
      <w:r>
        <w:t xml:space="preserve">5.14. Не позднее дня, следующего за днем принятия указанного в </w:t>
      </w:r>
      <w:hyperlink w:anchor="P733" w:history="1">
        <w:r>
          <w:rPr>
            <w:color w:val="0000FF"/>
          </w:rPr>
          <w:t>пункте 5.13</w:t>
        </w:r>
      </w:hyperlink>
      <w:r>
        <w:t xml:space="preserve"> настоящего </w:t>
      </w:r>
      <w:r>
        <w:lastRenderedPageBreak/>
        <w:t>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22BA" w:rsidRDefault="005522BA">
      <w:pPr>
        <w:pStyle w:val="ConsPlusNormal"/>
        <w:spacing w:before="220"/>
        <w:ind w:firstLine="540"/>
        <w:jc w:val="both"/>
      </w:pPr>
      <w:r>
        <w:t>В мотивированном ответе по результатам рассмотрения жалобы указываются:</w:t>
      </w:r>
    </w:p>
    <w:p w:rsidR="005522BA" w:rsidRDefault="005522BA">
      <w:pPr>
        <w:pStyle w:val="ConsPlusNormal"/>
        <w:spacing w:before="220"/>
        <w:ind w:firstLine="540"/>
        <w:jc w:val="both"/>
      </w:pPr>
      <w:r>
        <w:t>а) наименование Учреждения, МФЦ, рассмотревшего жалобу, должность, фамилия, имя, отчество (последнее - при наличии) должностного лица, работника, принявшего решение по жалобе;</w:t>
      </w:r>
    </w:p>
    <w:p w:rsidR="005522BA" w:rsidRDefault="005522BA">
      <w:pPr>
        <w:pStyle w:val="ConsPlusNormal"/>
        <w:spacing w:before="220"/>
        <w:ind w:firstLine="540"/>
        <w:jc w:val="both"/>
      </w:pPr>
      <w:r>
        <w:t>б) номер, дата, место принятия решения, включая сведения о работнике Учреждения, работнике МФЦ, решение или действия (бездействие) которого обжалуются;</w:t>
      </w:r>
    </w:p>
    <w:p w:rsidR="005522BA" w:rsidRDefault="005522BA">
      <w:pPr>
        <w:pStyle w:val="ConsPlusNormal"/>
        <w:spacing w:before="220"/>
        <w:ind w:firstLine="540"/>
        <w:jc w:val="both"/>
      </w:pPr>
      <w:r>
        <w:t>в) фамилия, имя, отчество (последнее - при наличии) или наименование заявителя;</w:t>
      </w:r>
    </w:p>
    <w:p w:rsidR="005522BA" w:rsidRDefault="005522BA">
      <w:pPr>
        <w:pStyle w:val="ConsPlusNormal"/>
        <w:spacing w:before="220"/>
        <w:ind w:firstLine="540"/>
        <w:jc w:val="both"/>
      </w:pPr>
      <w:r>
        <w:t>г) основания для принятия решения по жалобе;</w:t>
      </w:r>
    </w:p>
    <w:p w:rsidR="005522BA" w:rsidRDefault="005522BA">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5522BA" w:rsidRDefault="005522BA">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услуги, информация о действиях, осуществляемых Учреждением, предоставляющим услугу,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522BA" w:rsidRDefault="005522BA">
      <w:pPr>
        <w:pStyle w:val="ConsPlusNormal"/>
        <w:spacing w:before="220"/>
        <w:ind w:firstLine="540"/>
        <w:jc w:val="both"/>
      </w:pPr>
      <w:r>
        <w:t>ж) сведения о порядке обжалования принятого по жалобе решения.</w:t>
      </w:r>
    </w:p>
    <w:p w:rsidR="005522BA" w:rsidRDefault="005522BA">
      <w:pPr>
        <w:pStyle w:val="ConsPlusNormal"/>
      </w:pPr>
    </w:p>
    <w:p w:rsidR="005522BA" w:rsidRDefault="005522BA">
      <w:pPr>
        <w:pStyle w:val="ConsPlusTitle"/>
        <w:jc w:val="center"/>
        <w:outlineLvl w:val="2"/>
      </w:pPr>
      <w:r>
        <w:t>Порядок обжалования решения по жалобе</w:t>
      </w:r>
    </w:p>
    <w:p w:rsidR="005522BA" w:rsidRDefault="005522BA">
      <w:pPr>
        <w:pStyle w:val="ConsPlusNormal"/>
      </w:pPr>
    </w:p>
    <w:p w:rsidR="005522BA" w:rsidRDefault="005522BA">
      <w:pPr>
        <w:pStyle w:val="ConsPlusNormal"/>
        <w:ind w:firstLine="540"/>
        <w:jc w:val="both"/>
      </w:pPr>
      <w: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522BA" w:rsidRDefault="005522BA">
      <w:pPr>
        <w:pStyle w:val="ConsPlusNormal"/>
      </w:pPr>
    </w:p>
    <w:p w:rsidR="005522BA" w:rsidRDefault="005522BA">
      <w:pPr>
        <w:pStyle w:val="ConsPlusTitle"/>
        <w:jc w:val="center"/>
        <w:outlineLvl w:val="2"/>
      </w:pPr>
      <w:r>
        <w:t>Право заявителя на получение информации и документов,</w:t>
      </w:r>
    </w:p>
    <w:p w:rsidR="005522BA" w:rsidRDefault="005522BA">
      <w:pPr>
        <w:pStyle w:val="ConsPlusTitle"/>
        <w:jc w:val="center"/>
      </w:pPr>
      <w:r>
        <w:t>необходимых для обоснования и рассмотрения жалобы</w:t>
      </w:r>
    </w:p>
    <w:p w:rsidR="005522BA" w:rsidRDefault="005522BA">
      <w:pPr>
        <w:pStyle w:val="ConsPlusNormal"/>
      </w:pPr>
    </w:p>
    <w:p w:rsidR="005522BA" w:rsidRDefault="005522BA">
      <w:pPr>
        <w:pStyle w:val="ConsPlusNormal"/>
        <w:ind w:firstLine="540"/>
        <w:jc w:val="both"/>
      </w:pPr>
      <w:r>
        <w:t>5.16. Заявитель вправе запрашивать и получать информацию и документы, необходимые для обоснования и рассмотрения жалобы.</w:t>
      </w:r>
    </w:p>
    <w:p w:rsidR="005522BA" w:rsidRDefault="005522BA">
      <w:pPr>
        <w:pStyle w:val="ConsPlusNormal"/>
        <w:spacing w:before="220"/>
        <w:ind w:firstLine="540"/>
        <w:jc w:val="both"/>
      </w:pPr>
      <w:r>
        <w:t>Заявитель обращается в Учреждение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522BA" w:rsidRDefault="005522BA">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Учреждения (http://www.rkbti.ru), а также может быть принято при личном приеме заявителя.</w:t>
      </w:r>
    </w:p>
    <w:p w:rsidR="005522BA" w:rsidRDefault="005522BA">
      <w:pPr>
        <w:pStyle w:val="ConsPlusNormal"/>
        <w:spacing w:before="220"/>
        <w:ind w:firstLine="540"/>
        <w:jc w:val="both"/>
      </w:pPr>
      <w:r>
        <w:t>Заявление должно содержать:</w:t>
      </w:r>
    </w:p>
    <w:p w:rsidR="005522BA" w:rsidRDefault="005522BA">
      <w:pPr>
        <w:pStyle w:val="ConsPlusNormal"/>
        <w:spacing w:before="220"/>
        <w:ind w:firstLine="540"/>
        <w:jc w:val="both"/>
      </w:pPr>
      <w:r>
        <w:t>1) наименование Учреждения, его работника,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5522BA" w:rsidRDefault="005522BA">
      <w:pPr>
        <w:pStyle w:val="ConsPlusNormal"/>
        <w:spacing w:before="220"/>
        <w:ind w:firstLine="540"/>
        <w:jc w:val="both"/>
      </w:pPr>
      <w:r>
        <w:t xml:space="preserve">2) фамилию,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22BA" w:rsidRDefault="005522BA">
      <w:pPr>
        <w:pStyle w:val="ConsPlusNormal"/>
        <w:spacing w:before="220"/>
        <w:ind w:firstLine="540"/>
        <w:jc w:val="both"/>
      </w:pPr>
      <w:r>
        <w:t>3) сведения об информации и документах, необходимых для обоснования и рассмотрения жалобы.</w:t>
      </w:r>
    </w:p>
    <w:p w:rsidR="005522BA" w:rsidRDefault="005522BA">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5522BA" w:rsidRDefault="005522BA">
      <w:pPr>
        <w:pStyle w:val="ConsPlusNormal"/>
        <w:spacing w:before="220"/>
        <w:ind w:firstLine="540"/>
        <w:jc w:val="both"/>
      </w:pPr>
      <w:r>
        <w:t>Оснований для отказа в приеме заявления не предусмотрено.</w:t>
      </w:r>
    </w:p>
    <w:p w:rsidR="005522BA" w:rsidRDefault="005522BA">
      <w:pPr>
        <w:pStyle w:val="ConsPlusNormal"/>
      </w:pPr>
    </w:p>
    <w:p w:rsidR="005522BA" w:rsidRDefault="005522BA">
      <w:pPr>
        <w:pStyle w:val="ConsPlusTitle"/>
        <w:jc w:val="center"/>
        <w:outlineLvl w:val="2"/>
      </w:pPr>
      <w:r>
        <w:t>Способы информирования заявителя о порядке подачи</w:t>
      </w:r>
    </w:p>
    <w:p w:rsidR="005522BA" w:rsidRDefault="005522BA">
      <w:pPr>
        <w:pStyle w:val="ConsPlusTitle"/>
        <w:jc w:val="center"/>
      </w:pPr>
      <w:r>
        <w:t>и рассмотрения жалобы</w:t>
      </w:r>
    </w:p>
    <w:p w:rsidR="005522BA" w:rsidRDefault="005522BA">
      <w:pPr>
        <w:pStyle w:val="ConsPlusNormal"/>
      </w:pPr>
    </w:p>
    <w:p w:rsidR="005522BA" w:rsidRDefault="005522BA">
      <w:pPr>
        <w:pStyle w:val="ConsPlusNormal"/>
        <w:ind w:firstLine="540"/>
        <w:jc w:val="both"/>
      </w:pPr>
      <w:r>
        <w:t>5.17. Информация о порядке подачи и рассмотрения жалобы размещается:</w:t>
      </w:r>
    </w:p>
    <w:p w:rsidR="005522BA" w:rsidRDefault="005522BA">
      <w:pPr>
        <w:pStyle w:val="ConsPlusNormal"/>
        <w:spacing w:before="220"/>
        <w:ind w:firstLine="540"/>
        <w:jc w:val="both"/>
      </w:pPr>
      <w:r>
        <w:t>- на информационных стендах, расположенных в Учреждении, в МФЦ;</w:t>
      </w:r>
    </w:p>
    <w:p w:rsidR="005522BA" w:rsidRDefault="005522BA">
      <w:pPr>
        <w:pStyle w:val="ConsPlusNormal"/>
        <w:spacing w:before="220"/>
        <w:ind w:firstLine="540"/>
        <w:jc w:val="both"/>
      </w:pPr>
      <w:r>
        <w:t>- на официальных сайтах Учреждения, МФЦ;</w:t>
      </w:r>
    </w:p>
    <w:p w:rsidR="005522BA" w:rsidRDefault="005522BA">
      <w:pPr>
        <w:pStyle w:val="ConsPlusNormal"/>
        <w:spacing w:before="220"/>
        <w:ind w:firstLine="540"/>
        <w:jc w:val="both"/>
      </w:pPr>
      <w:r>
        <w:t>- на Едином портале государственных и муниципальных услуг (функций);</w:t>
      </w:r>
    </w:p>
    <w:p w:rsidR="005522BA" w:rsidRDefault="005522BA">
      <w:pPr>
        <w:pStyle w:val="ConsPlusNormal"/>
        <w:spacing w:before="220"/>
        <w:ind w:firstLine="540"/>
        <w:jc w:val="both"/>
      </w:pPr>
      <w:r>
        <w:t>5.18. Информацию о порядке подачи и рассмотрения жалобы можно получить:</w:t>
      </w:r>
    </w:p>
    <w:p w:rsidR="005522BA" w:rsidRDefault="005522BA">
      <w:pPr>
        <w:pStyle w:val="ConsPlusNormal"/>
        <w:spacing w:before="220"/>
        <w:ind w:firstLine="540"/>
        <w:jc w:val="both"/>
      </w:pPr>
      <w:r>
        <w:t>- посредством телефонной связи по номеру Учреждения, МФЦ;</w:t>
      </w:r>
    </w:p>
    <w:p w:rsidR="005522BA" w:rsidRDefault="005522BA">
      <w:pPr>
        <w:pStyle w:val="ConsPlusNormal"/>
        <w:spacing w:before="220"/>
        <w:ind w:firstLine="540"/>
        <w:jc w:val="both"/>
      </w:pPr>
      <w:r>
        <w:t>- посредством факсимильного сообщения;</w:t>
      </w:r>
    </w:p>
    <w:p w:rsidR="005522BA" w:rsidRDefault="005522BA">
      <w:pPr>
        <w:pStyle w:val="ConsPlusNormal"/>
        <w:spacing w:before="220"/>
        <w:ind w:firstLine="540"/>
        <w:jc w:val="both"/>
      </w:pPr>
      <w:r>
        <w:t>- при личном обращении в Учреждение, МФЦ, в том числе по электронной почте;</w:t>
      </w:r>
    </w:p>
    <w:p w:rsidR="005522BA" w:rsidRDefault="005522BA">
      <w:pPr>
        <w:pStyle w:val="ConsPlusNormal"/>
        <w:spacing w:before="220"/>
        <w:ind w:firstLine="540"/>
        <w:jc w:val="both"/>
      </w:pPr>
      <w:r>
        <w:t>- при письменном обращении в Учреждение, МФЦ;</w:t>
      </w:r>
    </w:p>
    <w:p w:rsidR="005522BA" w:rsidRDefault="005522BA">
      <w:pPr>
        <w:pStyle w:val="ConsPlusNormal"/>
        <w:spacing w:before="220"/>
        <w:ind w:firstLine="540"/>
        <w:jc w:val="both"/>
      </w:pPr>
      <w:r>
        <w:t>- путем публичного информирования.</w:t>
      </w: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jc w:val="right"/>
        <w:outlineLvl w:val="1"/>
      </w:pPr>
      <w:r>
        <w:t>Приложение 1</w:t>
      </w:r>
    </w:p>
    <w:p w:rsidR="005522BA" w:rsidRDefault="005522BA">
      <w:pPr>
        <w:pStyle w:val="ConsPlusNormal"/>
        <w:jc w:val="right"/>
      </w:pPr>
      <w:r>
        <w:t>к Административному регламенту</w:t>
      </w:r>
    </w:p>
    <w:p w:rsidR="005522BA" w:rsidRDefault="005522BA">
      <w:pPr>
        <w:pStyle w:val="ConsPlusNormal"/>
        <w:jc w:val="right"/>
      </w:pPr>
      <w:r>
        <w:t>предоставления услуги по приему</w:t>
      </w:r>
    </w:p>
    <w:p w:rsidR="005522BA" w:rsidRDefault="005522BA">
      <w:pPr>
        <w:pStyle w:val="ConsPlusNormal"/>
        <w:jc w:val="right"/>
      </w:pPr>
      <w:r>
        <w:t>заявлений об установлении кадастровой</w:t>
      </w:r>
    </w:p>
    <w:p w:rsidR="005522BA" w:rsidRDefault="005522BA">
      <w:pPr>
        <w:pStyle w:val="ConsPlusNormal"/>
        <w:jc w:val="right"/>
      </w:pPr>
      <w:r>
        <w:t>стоимости объекта недвижимости</w:t>
      </w:r>
    </w:p>
    <w:p w:rsidR="005522BA" w:rsidRDefault="005522BA">
      <w:pPr>
        <w:pStyle w:val="ConsPlusNormal"/>
        <w:jc w:val="right"/>
      </w:pPr>
      <w:r>
        <w:t>в размере его рыночной стоимости</w:t>
      </w:r>
    </w:p>
    <w:p w:rsidR="005522BA" w:rsidRDefault="005522BA">
      <w:pPr>
        <w:pStyle w:val="ConsPlusNormal"/>
      </w:pPr>
    </w:p>
    <w:p w:rsidR="005522BA" w:rsidRDefault="005522BA">
      <w:pPr>
        <w:pStyle w:val="ConsPlusNormal"/>
        <w:jc w:val="right"/>
      </w:pPr>
      <w:r>
        <w:t>ГБУ РК "Республиканское учреждение</w:t>
      </w:r>
    </w:p>
    <w:p w:rsidR="005522BA" w:rsidRDefault="005522BA">
      <w:pPr>
        <w:pStyle w:val="ConsPlusNormal"/>
        <w:jc w:val="right"/>
      </w:pPr>
      <w:r>
        <w:t>технической инвентаризации</w:t>
      </w:r>
    </w:p>
    <w:p w:rsidR="005522BA" w:rsidRDefault="005522BA">
      <w:pPr>
        <w:pStyle w:val="ConsPlusNormal"/>
        <w:jc w:val="right"/>
      </w:pPr>
      <w:r>
        <w:t>и кадастровой оценки"</w:t>
      </w:r>
    </w:p>
    <w:p w:rsidR="005522BA" w:rsidRDefault="005522BA">
      <w:pPr>
        <w:pStyle w:val="ConsPlusNormal"/>
      </w:pPr>
    </w:p>
    <w:p w:rsidR="005522BA" w:rsidRDefault="005522BA">
      <w:pPr>
        <w:pStyle w:val="ConsPlusNormal"/>
        <w:jc w:val="center"/>
      </w:pPr>
      <w:bookmarkStart w:id="10" w:name="P799"/>
      <w:bookmarkEnd w:id="10"/>
      <w:r>
        <w:t>Заявление</w:t>
      </w:r>
    </w:p>
    <w:p w:rsidR="005522BA" w:rsidRDefault="005522BA">
      <w:pPr>
        <w:pStyle w:val="ConsPlusNormal"/>
        <w:jc w:val="center"/>
      </w:pPr>
      <w:r>
        <w:t>об установлении кадастровой стоимости объекта</w:t>
      </w:r>
    </w:p>
    <w:p w:rsidR="005522BA" w:rsidRDefault="005522BA">
      <w:pPr>
        <w:pStyle w:val="ConsPlusNormal"/>
        <w:jc w:val="center"/>
      </w:pPr>
      <w:r>
        <w:t>недвижимости в размере его рыночной стоимости</w:t>
      </w:r>
    </w:p>
    <w:p w:rsidR="005522BA" w:rsidRDefault="005522BA">
      <w:pPr>
        <w:pStyle w:val="ConsPlusNormal"/>
      </w:pPr>
    </w:p>
    <w:p w:rsidR="005522BA" w:rsidRDefault="005522BA">
      <w:pPr>
        <w:pStyle w:val="ConsPlusNormal"/>
        <w:ind w:firstLine="540"/>
        <w:jc w:val="both"/>
      </w:pPr>
      <w:r>
        <w:t xml:space="preserve">Прошу установить кадастровую стоимость объекта недвижимости в размере его рыночной стоимости, указанной в отчете об оценке рыночной стоимости объекта недвижимости, </w:t>
      </w:r>
      <w:r>
        <w:lastRenderedPageBreak/>
        <w:t>представленном с настоящим заявлением.</w:t>
      </w:r>
    </w:p>
    <w:p w:rsidR="005522BA" w:rsidRDefault="005522B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
        <w:gridCol w:w="1417"/>
        <w:gridCol w:w="567"/>
        <w:gridCol w:w="3515"/>
        <w:gridCol w:w="567"/>
        <w:gridCol w:w="1685"/>
        <w:gridCol w:w="340"/>
      </w:tblGrid>
      <w:tr w:rsidR="005522BA">
        <w:tc>
          <w:tcPr>
            <w:tcW w:w="8998" w:type="dxa"/>
            <w:gridSpan w:val="8"/>
          </w:tcPr>
          <w:p w:rsidR="005522BA" w:rsidRDefault="005522BA">
            <w:pPr>
              <w:pStyle w:val="ConsPlusNormal"/>
              <w:jc w:val="center"/>
            </w:pPr>
            <w:r>
              <w:t>I. Общие сведения</w:t>
            </w:r>
          </w:p>
        </w:tc>
      </w:tr>
      <w:tr w:rsidR="005522BA">
        <w:tc>
          <w:tcPr>
            <w:tcW w:w="567" w:type="dxa"/>
          </w:tcPr>
          <w:p w:rsidR="005522BA" w:rsidRDefault="005522BA">
            <w:pPr>
              <w:pStyle w:val="ConsPlusNormal"/>
            </w:pPr>
            <w:r>
              <w:t>1.1</w:t>
            </w:r>
          </w:p>
        </w:tc>
        <w:tc>
          <w:tcPr>
            <w:tcW w:w="5839" w:type="dxa"/>
            <w:gridSpan w:val="4"/>
          </w:tcPr>
          <w:p w:rsidR="005522BA" w:rsidRDefault="005522BA">
            <w:pPr>
              <w:pStyle w:val="ConsPlusNormal"/>
              <w:jc w:val="both"/>
            </w:pPr>
            <w:r>
              <w:t>Кадастровый номер объекта недвижимости</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1.2</w:t>
            </w:r>
          </w:p>
        </w:tc>
        <w:tc>
          <w:tcPr>
            <w:tcW w:w="5839" w:type="dxa"/>
            <w:gridSpan w:val="4"/>
          </w:tcPr>
          <w:p w:rsidR="005522BA" w:rsidRDefault="005522BA">
            <w:pPr>
              <w:pStyle w:val="ConsPlusNormal"/>
              <w:jc w:val="both"/>
            </w:pPr>
            <w:r>
              <w:t>Реквизиты отчета об оценке рыночной стоимости объекта недвижимости (далее - Отчет)</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1.3</w:t>
            </w:r>
          </w:p>
        </w:tc>
        <w:tc>
          <w:tcPr>
            <w:tcW w:w="5839" w:type="dxa"/>
            <w:gridSpan w:val="4"/>
          </w:tcPr>
          <w:p w:rsidR="005522BA" w:rsidRDefault="005522BA">
            <w:pPr>
              <w:pStyle w:val="ConsPlusNormal"/>
              <w:jc w:val="both"/>
            </w:pPr>
            <w:r>
              <w:t>Рыночная стоимость объекта недвижимости, указанная в Отчете</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1.4</w:t>
            </w:r>
          </w:p>
        </w:tc>
        <w:tc>
          <w:tcPr>
            <w:tcW w:w="5839" w:type="dxa"/>
            <w:gridSpan w:val="4"/>
          </w:tcPr>
          <w:p w:rsidR="005522BA" w:rsidRDefault="005522BA">
            <w:pPr>
              <w:pStyle w:val="ConsPlusNormal"/>
              <w:jc w:val="both"/>
            </w:pPr>
            <w:r>
              <w:t>Дата определения рыночной стоимости объекта недвижимости, указанная в Отчете</w:t>
            </w:r>
          </w:p>
        </w:tc>
        <w:tc>
          <w:tcPr>
            <w:tcW w:w="2592" w:type="dxa"/>
            <w:gridSpan w:val="3"/>
          </w:tcPr>
          <w:p w:rsidR="005522BA" w:rsidRDefault="005522BA">
            <w:pPr>
              <w:pStyle w:val="ConsPlusNormal"/>
            </w:pPr>
          </w:p>
        </w:tc>
      </w:tr>
      <w:tr w:rsidR="005522BA">
        <w:tc>
          <w:tcPr>
            <w:tcW w:w="8998" w:type="dxa"/>
            <w:gridSpan w:val="8"/>
          </w:tcPr>
          <w:p w:rsidR="005522BA" w:rsidRDefault="005522BA">
            <w:pPr>
              <w:pStyle w:val="ConsPlusNormal"/>
              <w:jc w:val="center"/>
            </w:pPr>
            <w:r>
              <w:t>II. Сведения о заявителе</w:t>
            </w:r>
          </w:p>
        </w:tc>
      </w:tr>
      <w:tr w:rsidR="005522BA">
        <w:tc>
          <w:tcPr>
            <w:tcW w:w="567" w:type="dxa"/>
          </w:tcPr>
          <w:p w:rsidR="005522BA" w:rsidRDefault="005522BA">
            <w:pPr>
              <w:pStyle w:val="ConsPlusNormal"/>
            </w:pPr>
            <w:r>
              <w:t>2.1</w:t>
            </w:r>
          </w:p>
        </w:tc>
        <w:tc>
          <w:tcPr>
            <w:tcW w:w="5839" w:type="dxa"/>
            <w:gridSpan w:val="4"/>
          </w:tcPr>
          <w:p w:rsidR="005522BA" w:rsidRDefault="005522BA">
            <w:pPr>
              <w:pStyle w:val="ConsPlusNormal"/>
              <w:jc w:val="both"/>
            </w:pPr>
            <w:r>
              <w:t>Фамилия, имя, отчество (последнее - при наличии) физического лица; наименование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2.2</w:t>
            </w:r>
          </w:p>
        </w:tc>
        <w:tc>
          <w:tcPr>
            <w:tcW w:w="5839" w:type="dxa"/>
            <w:gridSpan w:val="4"/>
          </w:tcPr>
          <w:p w:rsidR="005522BA" w:rsidRDefault="005522BA">
            <w:pPr>
              <w:pStyle w:val="ConsPlusNormal"/>
              <w:jc w:val="both"/>
            </w:pPr>
            <w:r>
              <w:t>Почтовый адрес</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2.3</w:t>
            </w:r>
          </w:p>
        </w:tc>
        <w:tc>
          <w:tcPr>
            <w:tcW w:w="5839" w:type="dxa"/>
            <w:gridSpan w:val="4"/>
          </w:tcPr>
          <w:p w:rsidR="005522BA" w:rsidRDefault="005522BA">
            <w:pPr>
              <w:pStyle w:val="ConsPlusNormal"/>
              <w:jc w:val="both"/>
            </w:pPr>
            <w:r>
              <w:t>Адрес электронной почты (по желанию)</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2.4</w:t>
            </w:r>
          </w:p>
        </w:tc>
        <w:tc>
          <w:tcPr>
            <w:tcW w:w="5839" w:type="dxa"/>
            <w:gridSpan w:val="4"/>
          </w:tcPr>
          <w:p w:rsidR="005522BA" w:rsidRDefault="005522BA">
            <w:pPr>
              <w:pStyle w:val="ConsPlusNormal"/>
              <w:jc w:val="both"/>
            </w:pPr>
            <w:r>
              <w:t>Телефон для связи (по желанию)</w:t>
            </w:r>
          </w:p>
        </w:tc>
        <w:tc>
          <w:tcPr>
            <w:tcW w:w="2592" w:type="dxa"/>
            <w:gridSpan w:val="3"/>
          </w:tcPr>
          <w:p w:rsidR="005522BA" w:rsidRDefault="005522BA">
            <w:pPr>
              <w:pStyle w:val="ConsPlusNormal"/>
            </w:pPr>
          </w:p>
        </w:tc>
      </w:tr>
      <w:tr w:rsidR="005522BA">
        <w:tc>
          <w:tcPr>
            <w:tcW w:w="8998" w:type="dxa"/>
            <w:gridSpan w:val="8"/>
          </w:tcPr>
          <w:p w:rsidR="005522BA" w:rsidRDefault="005522BA">
            <w:pPr>
              <w:pStyle w:val="ConsPlusNormal"/>
              <w:jc w:val="center"/>
            </w:pPr>
            <w:r>
              <w:t>III. Сведения о представителе заявителя</w:t>
            </w:r>
          </w:p>
        </w:tc>
      </w:tr>
      <w:tr w:rsidR="005522BA">
        <w:tc>
          <w:tcPr>
            <w:tcW w:w="567" w:type="dxa"/>
          </w:tcPr>
          <w:p w:rsidR="005522BA" w:rsidRDefault="005522BA">
            <w:pPr>
              <w:pStyle w:val="ConsPlusNormal"/>
            </w:pPr>
            <w:r>
              <w:t>3.1</w:t>
            </w:r>
          </w:p>
        </w:tc>
        <w:tc>
          <w:tcPr>
            <w:tcW w:w="5839" w:type="dxa"/>
            <w:gridSpan w:val="4"/>
          </w:tcPr>
          <w:p w:rsidR="005522BA" w:rsidRDefault="005522BA">
            <w:pPr>
              <w:pStyle w:val="ConsPlusNormal"/>
              <w:jc w:val="both"/>
            </w:pPr>
            <w:r>
              <w:t>Фамилия, имя, отчество (последнее - при наличии)</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3.2</w:t>
            </w:r>
          </w:p>
        </w:tc>
        <w:tc>
          <w:tcPr>
            <w:tcW w:w="5839" w:type="dxa"/>
            <w:gridSpan w:val="4"/>
          </w:tcPr>
          <w:p w:rsidR="005522BA" w:rsidRDefault="005522BA">
            <w:pPr>
              <w:pStyle w:val="ConsPlusNormal"/>
              <w:jc w:val="both"/>
            </w:pPr>
            <w:r>
              <w:t>Наименование и реквизиты документа, удостоверяющего полномочия представителя заявителя</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3.3</w:t>
            </w:r>
          </w:p>
        </w:tc>
        <w:tc>
          <w:tcPr>
            <w:tcW w:w="5839" w:type="dxa"/>
            <w:gridSpan w:val="4"/>
          </w:tcPr>
          <w:p w:rsidR="005522BA" w:rsidRDefault="005522BA">
            <w:pPr>
              <w:pStyle w:val="ConsPlusNormal"/>
              <w:jc w:val="both"/>
            </w:pPr>
            <w:r>
              <w:t>Почтовый адрес</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3.4</w:t>
            </w:r>
          </w:p>
        </w:tc>
        <w:tc>
          <w:tcPr>
            <w:tcW w:w="5839" w:type="dxa"/>
            <w:gridSpan w:val="4"/>
          </w:tcPr>
          <w:p w:rsidR="005522BA" w:rsidRDefault="005522BA">
            <w:pPr>
              <w:pStyle w:val="ConsPlusNormal"/>
              <w:jc w:val="both"/>
            </w:pPr>
            <w:r>
              <w:t>Адрес электронной почты (по желанию)</w:t>
            </w:r>
          </w:p>
        </w:tc>
        <w:tc>
          <w:tcPr>
            <w:tcW w:w="2592" w:type="dxa"/>
            <w:gridSpan w:val="3"/>
          </w:tcPr>
          <w:p w:rsidR="005522BA" w:rsidRDefault="005522BA">
            <w:pPr>
              <w:pStyle w:val="ConsPlusNormal"/>
            </w:pPr>
          </w:p>
        </w:tc>
      </w:tr>
      <w:tr w:rsidR="005522BA">
        <w:tc>
          <w:tcPr>
            <w:tcW w:w="567" w:type="dxa"/>
          </w:tcPr>
          <w:p w:rsidR="005522BA" w:rsidRDefault="005522BA">
            <w:pPr>
              <w:pStyle w:val="ConsPlusNormal"/>
            </w:pPr>
            <w:r>
              <w:t>3.5</w:t>
            </w:r>
          </w:p>
        </w:tc>
        <w:tc>
          <w:tcPr>
            <w:tcW w:w="5839" w:type="dxa"/>
            <w:gridSpan w:val="4"/>
          </w:tcPr>
          <w:p w:rsidR="005522BA" w:rsidRDefault="005522BA">
            <w:pPr>
              <w:pStyle w:val="ConsPlusNormal"/>
              <w:jc w:val="both"/>
            </w:pPr>
            <w:r>
              <w:t>Телефон для связи (по желанию)</w:t>
            </w:r>
          </w:p>
        </w:tc>
        <w:tc>
          <w:tcPr>
            <w:tcW w:w="2592" w:type="dxa"/>
            <w:gridSpan w:val="3"/>
          </w:tcPr>
          <w:p w:rsidR="005522BA" w:rsidRDefault="005522BA">
            <w:pPr>
              <w:pStyle w:val="ConsPlusNormal"/>
            </w:pPr>
          </w:p>
        </w:tc>
      </w:tr>
      <w:tr w:rsidR="005522BA">
        <w:tc>
          <w:tcPr>
            <w:tcW w:w="8998" w:type="dxa"/>
            <w:gridSpan w:val="8"/>
          </w:tcPr>
          <w:p w:rsidR="005522BA" w:rsidRDefault="005522BA">
            <w:pPr>
              <w:pStyle w:val="ConsPlusNormal"/>
              <w:jc w:val="center"/>
            </w:pPr>
            <w:r>
              <w:t>IV. Реестр документов, прилагаемых к заявлению</w:t>
            </w:r>
          </w:p>
        </w:tc>
      </w:tr>
      <w:tr w:rsidR="005522BA">
        <w:tc>
          <w:tcPr>
            <w:tcW w:w="567" w:type="dxa"/>
          </w:tcPr>
          <w:p w:rsidR="005522BA" w:rsidRDefault="005522BA">
            <w:pPr>
              <w:pStyle w:val="ConsPlusNormal"/>
              <w:jc w:val="center"/>
            </w:pPr>
            <w:r>
              <w:t>N п/п</w:t>
            </w:r>
          </w:p>
        </w:tc>
        <w:tc>
          <w:tcPr>
            <w:tcW w:w="8431" w:type="dxa"/>
            <w:gridSpan w:val="7"/>
          </w:tcPr>
          <w:p w:rsidR="005522BA" w:rsidRDefault="005522BA">
            <w:pPr>
              <w:pStyle w:val="ConsPlusNormal"/>
            </w:pPr>
          </w:p>
        </w:tc>
      </w:tr>
      <w:tr w:rsidR="005522BA">
        <w:tc>
          <w:tcPr>
            <w:tcW w:w="8998" w:type="dxa"/>
            <w:gridSpan w:val="8"/>
          </w:tcPr>
          <w:p w:rsidR="005522BA" w:rsidRDefault="005522BA">
            <w:pPr>
              <w:pStyle w:val="ConsPlusNormal"/>
              <w:jc w:val="center"/>
            </w:pPr>
            <w:r>
              <w:t>V. Место для подписи заявителя/представителя заявителя</w:t>
            </w:r>
          </w:p>
        </w:tc>
      </w:tr>
      <w:tr w:rsidR="005522BA">
        <w:tblPrEx>
          <w:tblBorders>
            <w:insideH w:val="nil"/>
          </w:tblBorders>
        </w:tblPrEx>
        <w:tc>
          <w:tcPr>
            <w:tcW w:w="567" w:type="dxa"/>
            <w:tcBorders>
              <w:bottom w:val="nil"/>
            </w:tcBorders>
          </w:tcPr>
          <w:p w:rsidR="005522BA" w:rsidRDefault="005522BA">
            <w:pPr>
              <w:pStyle w:val="ConsPlusNormal"/>
            </w:pPr>
            <w:r>
              <w:t>5.1</w:t>
            </w:r>
          </w:p>
        </w:tc>
        <w:tc>
          <w:tcPr>
            <w:tcW w:w="8431" w:type="dxa"/>
            <w:gridSpan w:val="7"/>
            <w:tcBorders>
              <w:bottom w:val="nil"/>
            </w:tcBorders>
          </w:tcPr>
          <w:p w:rsidR="005522BA" w:rsidRDefault="005522BA">
            <w:pPr>
              <w:pStyle w:val="ConsPlusNormal"/>
              <w:jc w:val="center"/>
            </w:pPr>
            <w:r>
              <w:t>Достоверность и полноту сведений, указанных в настоящем заявлении, подтверждаю</w:t>
            </w:r>
          </w:p>
        </w:tc>
      </w:tr>
      <w:tr w:rsidR="005522BA">
        <w:tblPrEx>
          <w:tblBorders>
            <w:insideH w:val="nil"/>
            <w:insideV w:val="nil"/>
          </w:tblBorders>
        </w:tblPrEx>
        <w:tc>
          <w:tcPr>
            <w:tcW w:w="567" w:type="dxa"/>
            <w:vMerge w:val="restart"/>
            <w:tcBorders>
              <w:top w:val="nil"/>
              <w:left w:val="single" w:sz="4" w:space="0" w:color="auto"/>
              <w:right w:val="single" w:sz="4" w:space="0" w:color="auto"/>
            </w:tcBorders>
          </w:tcPr>
          <w:p w:rsidR="005522BA" w:rsidRDefault="005522BA">
            <w:pPr>
              <w:pStyle w:val="ConsPlusNormal"/>
            </w:pPr>
          </w:p>
        </w:tc>
        <w:tc>
          <w:tcPr>
            <w:tcW w:w="340" w:type="dxa"/>
            <w:vMerge w:val="restart"/>
            <w:tcBorders>
              <w:top w:val="nil"/>
              <w:left w:val="single" w:sz="4" w:space="0" w:color="auto"/>
            </w:tcBorders>
          </w:tcPr>
          <w:p w:rsidR="005522BA" w:rsidRDefault="005522BA">
            <w:pPr>
              <w:pStyle w:val="ConsPlusNormal"/>
            </w:pPr>
          </w:p>
        </w:tc>
        <w:tc>
          <w:tcPr>
            <w:tcW w:w="1417" w:type="dxa"/>
            <w:tcBorders>
              <w:top w:val="nil"/>
            </w:tcBorders>
          </w:tcPr>
          <w:p w:rsidR="005522BA" w:rsidRDefault="005522BA">
            <w:pPr>
              <w:pStyle w:val="ConsPlusNormal"/>
            </w:pPr>
          </w:p>
        </w:tc>
        <w:tc>
          <w:tcPr>
            <w:tcW w:w="567" w:type="dxa"/>
            <w:vMerge w:val="restart"/>
            <w:tcBorders>
              <w:top w:val="nil"/>
            </w:tcBorders>
          </w:tcPr>
          <w:p w:rsidR="005522BA" w:rsidRDefault="005522BA">
            <w:pPr>
              <w:pStyle w:val="ConsPlusNormal"/>
            </w:pPr>
          </w:p>
        </w:tc>
        <w:tc>
          <w:tcPr>
            <w:tcW w:w="3515" w:type="dxa"/>
            <w:tcBorders>
              <w:top w:val="nil"/>
            </w:tcBorders>
          </w:tcPr>
          <w:p w:rsidR="005522BA" w:rsidRDefault="005522BA">
            <w:pPr>
              <w:pStyle w:val="ConsPlusNormal"/>
            </w:pPr>
          </w:p>
        </w:tc>
        <w:tc>
          <w:tcPr>
            <w:tcW w:w="567" w:type="dxa"/>
            <w:vMerge w:val="restart"/>
            <w:tcBorders>
              <w:top w:val="nil"/>
            </w:tcBorders>
          </w:tcPr>
          <w:p w:rsidR="005522BA" w:rsidRDefault="005522BA">
            <w:pPr>
              <w:pStyle w:val="ConsPlusNormal"/>
            </w:pPr>
          </w:p>
        </w:tc>
        <w:tc>
          <w:tcPr>
            <w:tcW w:w="1685" w:type="dxa"/>
            <w:tcBorders>
              <w:top w:val="nil"/>
            </w:tcBorders>
          </w:tcPr>
          <w:p w:rsidR="005522BA" w:rsidRDefault="005522BA">
            <w:pPr>
              <w:pStyle w:val="ConsPlusNormal"/>
            </w:pPr>
          </w:p>
        </w:tc>
        <w:tc>
          <w:tcPr>
            <w:tcW w:w="340" w:type="dxa"/>
            <w:vMerge w:val="restart"/>
            <w:tcBorders>
              <w:top w:val="nil"/>
              <w:right w:val="single" w:sz="4" w:space="0" w:color="auto"/>
            </w:tcBorders>
          </w:tcPr>
          <w:p w:rsidR="005522BA" w:rsidRDefault="005522BA">
            <w:pPr>
              <w:pStyle w:val="ConsPlusNormal"/>
            </w:pPr>
          </w:p>
        </w:tc>
      </w:tr>
      <w:tr w:rsidR="005522BA">
        <w:tblPrEx>
          <w:tblBorders>
            <w:insideV w:val="nil"/>
          </w:tblBorders>
        </w:tblPrEx>
        <w:tc>
          <w:tcPr>
            <w:tcW w:w="567" w:type="dxa"/>
            <w:vMerge/>
            <w:tcBorders>
              <w:top w:val="nil"/>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tcBorders>
          </w:tcPr>
          <w:p w:rsidR="005522BA" w:rsidRDefault="005522BA">
            <w:pPr>
              <w:spacing w:after="1" w:line="0" w:lineRule="atLeast"/>
            </w:pPr>
          </w:p>
        </w:tc>
        <w:tc>
          <w:tcPr>
            <w:tcW w:w="1417" w:type="dxa"/>
          </w:tcPr>
          <w:p w:rsidR="005522BA" w:rsidRDefault="005522BA">
            <w:pPr>
              <w:pStyle w:val="ConsPlusNormal"/>
              <w:jc w:val="center"/>
            </w:pPr>
            <w:r>
              <w:t>(подпись)</w:t>
            </w:r>
          </w:p>
        </w:tc>
        <w:tc>
          <w:tcPr>
            <w:tcW w:w="567" w:type="dxa"/>
            <w:vMerge/>
            <w:tcBorders>
              <w:top w:val="nil"/>
            </w:tcBorders>
          </w:tcPr>
          <w:p w:rsidR="005522BA" w:rsidRDefault="005522BA">
            <w:pPr>
              <w:spacing w:after="1" w:line="0" w:lineRule="atLeast"/>
            </w:pPr>
          </w:p>
        </w:tc>
        <w:tc>
          <w:tcPr>
            <w:tcW w:w="3515" w:type="dxa"/>
          </w:tcPr>
          <w:p w:rsidR="005522BA" w:rsidRDefault="005522BA">
            <w:pPr>
              <w:pStyle w:val="ConsPlusNormal"/>
              <w:jc w:val="center"/>
            </w:pPr>
            <w:r>
              <w:t>(фамилия, имя, отчество (последнее - при наличии)</w:t>
            </w:r>
          </w:p>
        </w:tc>
        <w:tc>
          <w:tcPr>
            <w:tcW w:w="567" w:type="dxa"/>
            <w:vMerge/>
            <w:tcBorders>
              <w:top w:val="nil"/>
            </w:tcBorders>
          </w:tcPr>
          <w:p w:rsidR="005522BA" w:rsidRDefault="005522BA">
            <w:pPr>
              <w:spacing w:after="1" w:line="0" w:lineRule="atLeast"/>
            </w:pPr>
          </w:p>
        </w:tc>
        <w:tc>
          <w:tcPr>
            <w:tcW w:w="1685" w:type="dxa"/>
          </w:tcPr>
          <w:p w:rsidR="005522BA" w:rsidRDefault="005522BA">
            <w:pPr>
              <w:pStyle w:val="ConsPlusNormal"/>
              <w:jc w:val="center"/>
            </w:pPr>
            <w:r>
              <w:t>(дата)</w:t>
            </w:r>
          </w:p>
        </w:tc>
        <w:tc>
          <w:tcPr>
            <w:tcW w:w="340" w:type="dxa"/>
            <w:vMerge/>
            <w:tcBorders>
              <w:top w:val="nil"/>
              <w:right w:val="single" w:sz="4" w:space="0" w:color="auto"/>
            </w:tcBorders>
          </w:tcPr>
          <w:p w:rsidR="005522BA" w:rsidRDefault="005522BA">
            <w:pPr>
              <w:spacing w:after="1" w:line="0" w:lineRule="atLeast"/>
            </w:pPr>
          </w:p>
        </w:tc>
      </w:tr>
      <w:tr w:rsidR="005522BA">
        <w:tc>
          <w:tcPr>
            <w:tcW w:w="567" w:type="dxa"/>
            <w:vMerge w:val="restart"/>
          </w:tcPr>
          <w:p w:rsidR="005522BA" w:rsidRDefault="005522BA">
            <w:pPr>
              <w:pStyle w:val="ConsPlusNormal"/>
            </w:pPr>
            <w:r>
              <w:lastRenderedPageBreak/>
              <w:t>5.2</w:t>
            </w:r>
          </w:p>
        </w:tc>
        <w:tc>
          <w:tcPr>
            <w:tcW w:w="8431" w:type="dxa"/>
            <w:gridSpan w:val="7"/>
            <w:tcBorders>
              <w:bottom w:val="nil"/>
            </w:tcBorders>
          </w:tcPr>
          <w:p w:rsidR="005522BA" w:rsidRDefault="005522BA">
            <w:pPr>
              <w:pStyle w:val="ConsPlusNormal"/>
              <w:jc w:val="center"/>
            </w:pPr>
            <w:r>
              <w:t>Согласие на обработку персональных данных</w:t>
            </w: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val="restart"/>
            <w:tcBorders>
              <w:top w:val="nil"/>
              <w:left w:val="single" w:sz="4" w:space="0" w:color="auto"/>
              <w:bottom w:val="nil"/>
            </w:tcBorders>
          </w:tcPr>
          <w:p w:rsidR="005522BA" w:rsidRDefault="005522BA">
            <w:pPr>
              <w:pStyle w:val="ConsPlusNormal"/>
            </w:pPr>
          </w:p>
        </w:tc>
        <w:tc>
          <w:tcPr>
            <w:tcW w:w="7751" w:type="dxa"/>
            <w:gridSpan w:val="5"/>
            <w:tcBorders>
              <w:top w:val="nil"/>
            </w:tcBorders>
          </w:tcPr>
          <w:p w:rsidR="005522BA" w:rsidRDefault="005522BA">
            <w:pPr>
              <w:pStyle w:val="ConsPlusNormal"/>
            </w:pPr>
          </w:p>
        </w:tc>
        <w:tc>
          <w:tcPr>
            <w:tcW w:w="340" w:type="dxa"/>
            <w:vMerge w:val="restart"/>
            <w:tcBorders>
              <w:top w:val="nil"/>
              <w:bottom w:val="nil"/>
              <w:right w:val="single" w:sz="4" w:space="0" w:color="auto"/>
            </w:tcBorders>
          </w:tcPr>
          <w:p w:rsidR="005522BA" w:rsidRDefault="005522BA">
            <w:pPr>
              <w:pStyle w:val="ConsPlusNormal"/>
            </w:pP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bottom w:val="nil"/>
            </w:tcBorders>
          </w:tcPr>
          <w:p w:rsidR="005522BA" w:rsidRDefault="005522BA">
            <w:pPr>
              <w:spacing w:after="1" w:line="0" w:lineRule="atLeast"/>
            </w:pPr>
          </w:p>
        </w:tc>
        <w:tc>
          <w:tcPr>
            <w:tcW w:w="7751" w:type="dxa"/>
            <w:gridSpan w:val="5"/>
            <w:tcBorders>
              <w:bottom w:val="nil"/>
            </w:tcBorders>
          </w:tcPr>
          <w:p w:rsidR="005522BA" w:rsidRDefault="005522BA">
            <w:pPr>
              <w:pStyle w:val="ConsPlusNormal"/>
              <w:jc w:val="center"/>
            </w:pPr>
            <w:r>
              <w:t>(наименование бюджетного учреждения, осуществляющего обработку персональных данных)</w:t>
            </w:r>
          </w:p>
        </w:tc>
        <w:tc>
          <w:tcPr>
            <w:tcW w:w="340" w:type="dxa"/>
            <w:vMerge/>
            <w:tcBorders>
              <w:top w:val="nil"/>
              <w:bottom w:val="nil"/>
              <w:right w:val="single" w:sz="4" w:space="0" w:color="auto"/>
            </w:tcBorders>
          </w:tcPr>
          <w:p w:rsidR="005522BA" w:rsidRDefault="005522BA">
            <w:pPr>
              <w:spacing w:after="1" w:line="0" w:lineRule="atLeast"/>
            </w:pP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bottom w:val="nil"/>
            </w:tcBorders>
          </w:tcPr>
          <w:p w:rsidR="005522BA" w:rsidRDefault="005522BA">
            <w:pPr>
              <w:spacing w:after="1" w:line="0" w:lineRule="atLeast"/>
            </w:pPr>
          </w:p>
        </w:tc>
        <w:tc>
          <w:tcPr>
            <w:tcW w:w="7751" w:type="dxa"/>
            <w:gridSpan w:val="5"/>
            <w:tcBorders>
              <w:top w:val="nil"/>
            </w:tcBorders>
          </w:tcPr>
          <w:p w:rsidR="005522BA" w:rsidRDefault="005522BA">
            <w:pPr>
              <w:pStyle w:val="ConsPlusNormal"/>
            </w:pPr>
          </w:p>
        </w:tc>
        <w:tc>
          <w:tcPr>
            <w:tcW w:w="340" w:type="dxa"/>
            <w:vMerge/>
            <w:tcBorders>
              <w:top w:val="nil"/>
              <w:bottom w:val="nil"/>
              <w:right w:val="single" w:sz="4" w:space="0" w:color="auto"/>
            </w:tcBorders>
          </w:tcPr>
          <w:p w:rsidR="005522BA" w:rsidRDefault="005522BA">
            <w:pPr>
              <w:spacing w:after="1" w:line="0" w:lineRule="atLeast"/>
            </w:pP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bottom w:val="nil"/>
            </w:tcBorders>
          </w:tcPr>
          <w:p w:rsidR="005522BA" w:rsidRDefault="005522BA">
            <w:pPr>
              <w:spacing w:after="1" w:line="0" w:lineRule="atLeast"/>
            </w:pPr>
          </w:p>
        </w:tc>
        <w:tc>
          <w:tcPr>
            <w:tcW w:w="7751" w:type="dxa"/>
            <w:gridSpan w:val="5"/>
            <w:tcBorders>
              <w:bottom w:val="nil"/>
            </w:tcBorders>
          </w:tcPr>
          <w:p w:rsidR="005522BA" w:rsidRDefault="005522BA">
            <w:pPr>
              <w:pStyle w:val="ConsPlusNormal"/>
              <w:jc w:val="center"/>
            </w:pPr>
            <w:r>
              <w:t>(фамилия, имя, отчество (последнее - при наличии) субъекта персональных данных)</w:t>
            </w:r>
          </w:p>
        </w:tc>
        <w:tc>
          <w:tcPr>
            <w:tcW w:w="340" w:type="dxa"/>
            <w:vMerge/>
            <w:tcBorders>
              <w:top w:val="nil"/>
              <w:bottom w:val="nil"/>
              <w:right w:val="single" w:sz="4" w:space="0" w:color="auto"/>
            </w:tcBorders>
          </w:tcPr>
          <w:p w:rsidR="005522BA" w:rsidRDefault="005522BA">
            <w:pPr>
              <w:spacing w:after="1" w:line="0" w:lineRule="atLeast"/>
            </w:pP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bottom w:val="nil"/>
            </w:tcBorders>
          </w:tcPr>
          <w:p w:rsidR="005522BA" w:rsidRDefault="005522BA">
            <w:pPr>
              <w:spacing w:after="1" w:line="0" w:lineRule="atLeast"/>
            </w:pPr>
          </w:p>
        </w:tc>
        <w:tc>
          <w:tcPr>
            <w:tcW w:w="7751" w:type="dxa"/>
            <w:gridSpan w:val="5"/>
            <w:tcBorders>
              <w:top w:val="nil"/>
            </w:tcBorders>
          </w:tcPr>
          <w:p w:rsidR="005522BA" w:rsidRDefault="005522BA">
            <w:pPr>
              <w:pStyle w:val="ConsPlusNormal"/>
            </w:pPr>
          </w:p>
        </w:tc>
        <w:tc>
          <w:tcPr>
            <w:tcW w:w="340" w:type="dxa"/>
            <w:vMerge/>
            <w:tcBorders>
              <w:top w:val="nil"/>
              <w:bottom w:val="nil"/>
              <w:right w:val="single" w:sz="4" w:space="0" w:color="auto"/>
            </w:tcBorders>
          </w:tcPr>
          <w:p w:rsidR="005522BA" w:rsidRDefault="005522BA">
            <w:pPr>
              <w:spacing w:after="1" w:line="0" w:lineRule="atLeast"/>
            </w:pP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bottom w:val="nil"/>
            </w:tcBorders>
          </w:tcPr>
          <w:p w:rsidR="005522BA" w:rsidRDefault="005522BA">
            <w:pPr>
              <w:spacing w:after="1" w:line="0" w:lineRule="atLeast"/>
            </w:pPr>
          </w:p>
        </w:tc>
        <w:tc>
          <w:tcPr>
            <w:tcW w:w="7751" w:type="dxa"/>
            <w:gridSpan w:val="5"/>
            <w:tcBorders>
              <w:bottom w:val="nil"/>
            </w:tcBorders>
          </w:tcPr>
          <w:p w:rsidR="005522BA" w:rsidRDefault="005522BA">
            <w:pPr>
              <w:pStyle w:val="ConsPlusNormal"/>
              <w:jc w:val="center"/>
            </w:pPr>
            <w:r>
              <w:t>(адрес места жительства субъекта персональных данных)</w:t>
            </w:r>
          </w:p>
        </w:tc>
        <w:tc>
          <w:tcPr>
            <w:tcW w:w="340" w:type="dxa"/>
            <w:vMerge/>
            <w:tcBorders>
              <w:top w:val="nil"/>
              <w:bottom w:val="nil"/>
              <w:right w:val="single" w:sz="4" w:space="0" w:color="auto"/>
            </w:tcBorders>
          </w:tcPr>
          <w:p w:rsidR="005522BA" w:rsidRDefault="005522BA">
            <w:pPr>
              <w:spacing w:after="1" w:line="0" w:lineRule="atLeast"/>
            </w:pP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bottom w:val="nil"/>
            </w:tcBorders>
          </w:tcPr>
          <w:p w:rsidR="005522BA" w:rsidRDefault="005522BA">
            <w:pPr>
              <w:spacing w:after="1" w:line="0" w:lineRule="atLeast"/>
            </w:pPr>
          </w:p>
        </w:tc>
        <w:tc>
          <w:tcPr>
            <w:tcW w:w="7751" w:type="dxa"/>
            <w:gridSpan w:val="5"/>
            <w:tcBorders>
              <w:top w:val="nil"/>
            </w:tcBorders>
          </w:tcPr>
          <w:p w:rsidR="005522BA" w:rsidRDefault="005522BA">
            <w:pPr>
              <w:pStyle w:val="ConsPlusNormal"/>
            </w:pPr>
          </w:p>
        </w:tc>
        <w:tc>
          <w:tcPr>
            <w:tcW w:w="340" w:type="dxa"/>
            <w:vMerge/>
            <w:tcBorders>
              <w:top w:val="nil"/>
              <w:bottom w:val="nil"/>
              <w:right w:val="single" w:sz="4" w:space="0" w:color="auto"/>
            </w:tcBorders>
          </w:tcPr>
          <w:p w:rsidR="005522BA" w:rsidRDefault="005522BA">
            <w:pPr>
              <w:spacing w:after="1" w:line="0" w:lineRule="atLeast"/>
            </w:pP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bottom w:val="nil"/>
            </w:tcBorders>
          </w:tcPr>
          <w:p w:rsidR="005522BA" w:rsidRDefault="005522BA">
            <w:pPr>
              <w:spacing w:after="1" w:line="0" w:lineRule="atLeast"/>
            </w:pPr>
          </w:p>
        </w:tc>
        <w:tc>
          <w:tcPr>
            <w:tcW w:w="7751" w:type="dxa"/>
            <w:gridSpan w:val="5"/>
            <w:tcBorders>
              <w:bottom w:val="nil"/>
            </w:tcBorders>
          </w:tcPr>
          <w:p w:rsidR="005522BA" w:rsidRDefault="005522BA">
            <w:pPr>
              <w:pStyle w:val="ConsPlusNormal"/>
              <w:jc w:val="center"/>
            </w:pPr>
            <w:r>
              <w:t>(документ, удостоверяющий личность субъекта персональных данных, его серия и номер, дата выдачи и выдавший орган)</w:t>
            </w:r>
          </w:p>
        </w:tc>
        <w:tc>
          <w:tcPr>
            <w:tcW w:w="340" w:type="dxa"/>
            <w:vMerge/>
            <w:tcBorders>
              <w:top w:val="nil"/>
              <w:bottom w:val="nil"/>
              <w:right w:val="single" w:sz="4" w:space="0" w:color="auto"/>
            </w:tcBorders>
          </w:tcPr>
          <w:p w:rsidR="005522BA" w:rsidRDefault="005522BA">
            <w:pPr>
              <w:spacing w:after="1" w:line="0" w:lineRule="atLeast"/>
            </w:pPr>
          </w:p>
        </w:tc>
      </w:tr>
      <w:tr w:rsidR="005522BA">
        <w:tblPrEx>
          <w:tblBorders>
            <w:insideH w:val="nil"/>
          </w:tblBorders>
        </w:tblPrEx>
        <w:tc>
          <w:tcPr>
            <w:tcW w:w="567" w:type="dxa"/>
            <w:vMerge/>
          </w:tcPr>
          <w:p w:rsidR="005522BA" w:rsidRDefault="005522BA">
            <w:pPr>
              <w:spacing w:after="1" w:line="0" w:lineRule="atLeast"/>
            </w:pPr>
          </w:p>
        </w:tc>
        <w:tc>
          <w:tcPr>
            <w:tcW w:w="8431" w:type="dxa"/>
            <w:gridSpan w:val="7"/>
            <w:tcBorders>
              <w:top w:val="nil"/>
              <w:bottom w:val="nil"/>
            </w:tcBorders>
          </w:tcPr>
          <w:p w:rsidR="005522BA" w:rsidRDefault="005522BA">
            <w:pPr>
              <w:pStyle w:val="ConsPlusNormal"/>
              <w:ind w:firstLine="283"/>
              <w:jc w:val="both"/>
            </w:pPr>
            <w:r>
              <w:t xml:space="preserve">Подтверждаю согласие на обработку моих персональных данных, предусмотренную </w:t>
            </w:r>
            <w:hyperlink r:id="rId65" w:history="1">
              <w:r>
                <w:rPr>
                  <w:color w:val="0000FF"/>
                </w:rPr>
                <w:t>пунктом 3 статьи 3</w:t>
              </w:r>
            </w:hyperlink>
            <w:r>
              <w:t xml:space="preserve"> Федерального закона от 27 июля 2006 г. N 152-ФЗ "О персональных данных",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w:t>
            </w:r>
            <w:hyperlink r:id="rId66" w:history="1">
              <w:r>
                <w:rPr>
                  <w:color w:val="0000FF"/>
                </w:rPr>
                <w:t>законом</w:t>
              </w:r>
            </w:hyperlink>
            <w:r>
              <w:t xml:space="preserve"> от 3 июля 2016 г. N 237-ФЗ "О государственной кадастровой оценке".</w:t>
            </w:r>
          </w:p>
          <w:p w:rsidR="005522BA" w:rsidRDefault="005522BA">
            <w:pPr>
              <w:pStyle w:val="ConsPlusNormal"/>
              <w:ind w:firstLine="283"/>
              <w:jc w:val="both"/>
            </w:pPr>
            <w:r>
              <w:t>Мне известно, что настоящее согласие действует бессрочно и может быть отозвано на основании письменного заявления в произвольной форме.</w:t>
            </w:r>
          </w:p>
        </w:tc>
      </w:tr>
      <w:tr w:rsidR="005522BA">
        <w:tblPrEx>
          <w:tblBorders>
            <w:insideH w:val="nil"/>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val="restart"/>
            <w:tcBorders>
              <w:top w:val="nil"/>
              <w:left w:val="single" w:sz="4" w:space="0" w:color="auto"/>
            </w:tcBorders>
          </w:tcPr>
          <w:p w:rsidR="005522BA" w:rsidRDefault="005522BA">
            <w:pPr>
              <w:pStyle w:val="ConsPlusNormal"/>
            </w:pPr>
          </w:p>
        </w:tc>
        <w:tc>
          <w:tcPr>
            <w:tcW w:w="1417" w:type="dxa"/>
            <w:tcBorders>
              <w:top w:val="nil"/>
            </w:tcBorders>
          </w:tcPr>
          <w:p w:rsidR="005522BA" w:rsidRDefault="005522BA">
            <w:pPr>
              <w:pStyle w:val="ConsPlusNormal"/>
            </w:pPr>
          </w:p>
        </w:tc>
        <w:tc>
          <w:tcPr>
            <w:tcW w:w="567" w:type="dxa"/>
            <w:vMerge w:val="restart"/>
            <w:tcBorders>
              <w:top w:val="nil"/>
            </w:tcBorders>
          </w:tcPr>
          <w:p w:rsidR="005522BA" w:rsidRDefault="005522BA">
            <w:pPr>
              <w:pStyle w:val="ConsPlusNormal"/>
            </w:pPr>
          </w:p>
        </w:tc>
        <w:tc>
          <w:tcPr>
            <w:tcW w:w="3515" w:type="dxa"/>
            <w:tcBorders>
              <w:top w:val="nil"/>
            </w:tcBorders>
          </w:tcPr>
          <w:p w:rsidR="005522BA" w:rsidRDefault="005522BA">
            <w:pPr>
              <w:pStyle w:val="ConsPlusNormal"/>
            </w:pPr>
          </w:p>
        </w:tc>
        <w:tc>
          <w:tcPr>
            <w:tcW w:w="567" w:type="dxa"/>
            <w:vMerge w:val="restart"/>
            <w:tcBorders>
              <w:top w:val="nil"/>
            </w:tcBorders>
          </w:tcPr>
          <w:p w:rsidR="005522BA" w:rsidRDefault="005522BA">
            <w:pPr>
              <w:pStyle w:val="ConsPlusNormal"/>
            </w:pPr>
          </w:p>
        </w:tc>
        <w:tc>
          <w:tcPr>
            <w:tcW w:w="1685" w:type="dxa"/>
            <w:tcBorders>
              <w:top w:val="nil"/>
            </w:tcBorders>
          </w:tcPr>
          <w:p w:rsidR="005522BA" w:rsidRDefault="005522BA">
            <w:pPr>
              <w:pStyle w:val="ConsPlusNormal"/>
            </w:pPr>
          </w:p>
        </w:tc>
        <w:tc>
          <w:tcPr>
            <w:tcW w:w="340" w:type="dxa"/>
            <w:vMerge w:val="restart"/>
            <w:tcBorders>
              <w:top w:val="nil"/>
              <w:right w:val="single" w:sz="4" w:space="0" w:color="auto"/>
            </w:tcBorders>
          </w:tcPr>
          <w:p w:rsidR="005522BA" w:rsidRDefault="005522BA">
            <w:pPr>
              <w:pStyle w:val="ConsPlusNormal"/>
            </w:pPr>
          </w:p>
        </w:tc>
      </w:tr>
      <w:tr w:rsidR="005522BA">
        <w:tblPrEx>
          <w:tblBorders>
            <w:insideV w:val="nil"/>
          </w:tblBorders>
        </w:tblPrEx>
        <w:tc>
          <w:tcPr>
            <w:tcW w:w="567" w:type="dxa"/>
            <w:vMerge/>
            <w:tcBorders>
              <w:left w:val="single" w:sz="4" w:space="0" w:color="auto"/>
              <w:right w:val="single" w:sz="4" w:space="0" w:color="auto"/>
            </w:tcBorders>
          </w:tcPr>
          <w:p w:rsidR="005522BA" w:rsidRDefault="005522BA">
            <w:pPr>
              <w:spacing w:after="1" w:line="0" w:lineRule="atLeast"/>
            </w:pPr>
          </w:p>
        </w:tc>
        <w:tc>
          <w:tcPr>
            <w:tcW w:w="340" w:type="dxa"/>
            <w:vMerge/>
            <w:tcBorders>
              <w:top w:val="nil"/>
              <w:left w:val="single" w:sz="4" w:space="0" w:color="auto"/>
            </w:tcBorders>
          </w:tcPr>
          <w:p w:rsidR="005522BA" w:rsidRDefault="005522BA">
            <w:pPr>
              <w:spacing w:after="1" w:line="0" w:lineRule="atLeast"/>
            </w:pPr>
          </w:p>
        </w:tc>
        <w:tc>
          <w:tcPr>
            <w:tcW w:w="1417" w:type="dxa"/>
          </w:tcPr>
          <w:p w:rsidR="005522BA" w:rsidRDefault="005522BA">
            <w:pPr>
              <w:pStyle w:val="ConsPlusNormal"/>
              <w:jc w:val="center"/>
            </w:pPr>
            <w:r>
              <w:t>(подпись)</w:t>
            </w:r>
          </w:p>
        </w:tc>
        <w:tc>
          <w:tcPr>
            <w:tcW w:w="567" w:type="dxa"/>
            <w:vMerge/>
            <w:tcBorders>
              <w:top w:val="nil"/>
            </w:tcBorders>
          </w:tcPr>
          <w:p w:rsidR="005522BA" w:rsidRDefault="005522BA">
            <w:pPr>
              <w:spacing w:after="1" w:line="0" w:lineRule="atLeast"/>
            </w:pPr>
          </w:p>
        </w:tc>
        <w:tc>
          <w:tcPr>
            <w:tcW w:w="3515" w:type="dxa"/>
          </w:tcPr>
          <w:p w:rsidR="005522BA" w:rsidRDefault="005522BA">
            <w:pPr>
              <w:pStyle w:val="ConsPlusNormal"/>
              <w:jc w:val="center"/>
            </w:pPr>
            <w:r>
              <w:t>(фамилия, имя, отчество (последнее - при наличии)</w:t>
            </w:r>
          </w:p>
        </w:tc>
        <w:tc>
          <w:tcPr>
            <w:tcW w:w="567" w:type="dxa"/>
            <w:vMerge/>
            <w:tcBorders>
              <w:top w:val="nil"/>
            </w:tcBorders>
          </w:tcPr>
          <w:p w:rsidR="005522BA" w:rsidRDefault="005522BA">
            <w:pPr>
              <w:spacing w:after="1" w:line="0" w:lineRule="atLeast"/>
            </w:pPr>
          </w:p>
        </w:tc>
        <w:tc>
          <w:tcPr>
            <w:tcW w:w="1685" w:type="dxa"/>
          </w:tcPr>
          <w:p w:rsidR="005522BA" w:rsidRDefault="005522BA">
            <w:pPr>
              <w:pStyle w:val="ConsPlusNormal"/>
              <w:jc w:val="center"/>
            </w:pPr>
            <w:r>
              <w:t>(дата)</w:t>
            </w:r>
          </w:p>
        </w:tc>
        <w:tc>
          <w:tcPr>
            <w:tcW w:w="340" w:type="dxa"/>
            <w:vMerge/>
            <w:tcBorders>
              <w:top w:val="nil"/>
              <w:right w:val="single" w:sz="4" w:space="0" w:color="auto"/>
            </w:tcBorders>
          </w:tcPr>
          <w:p w:rsidR="005522BA" w:rsidRDefault="005522BA">
            <w:pPr>
              <w:spacing w:after="1" w:line="0" w:lineRule="atLeast"/>
            </w:pPr>
          </w:p>
        </w:tc>
      </w:tr>
    </w:tbl>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jc w:val="right"/>
        <w:outlineLvl w:val="1"/>
      </w:pPr>
      <w:r>
        <w:t>Приложение 2</w:t>
      </w:r>
    </w:p>
    <w:p w:rsidR="005522BA" w:rsidRDefault="005522BA">
      <w:pPr>
        <w:pStyle w:val="ConsPlusNormal"/>
        <w:jc w:val="right"/>
      </w:pPr>
      <w:r>
        <w:t>к Административному регламенту</w:t>
      </w:r>
    </w:p>
    <w:p w:rsidR="005522BA" w:rsidRDefault="005522BA">
      <w:pPr>
        <w:pStyle w:val="ConsPlusNormal"/>
        <w:jc w:val="right"/>
      </w:pPr>
      <w:r>
        <w:t>предоставления услуги по приему</w:t>
      </w:r>
    </w:p>
    <w:p w:rsidR="005522BA" w:rsidRDefault="005522BA">
      <w:pPr>
        <w:pStyle w:val="ConsPlusNormal"/>
        <w:jc w:val="right"/>
      </w:pPr>
      <w:r>
        <w:t>заявлений об установлении кадастровой</w:t>
      </w:r>
    </w:p>
    <w:p w:rsidR="005522BA" w:rsidRDefault="005522BA">
      <w:pPr>
        <w:pStyle w:val="ConsPlusNormal"/>
        <w:jc w:val="right"/>
      </w:pPr>
      <w:r>
        <w:t>стоимости объекта недвижимости</w:t>
      </w:r>
    </w:p>
    <w:p w:rsidR="005522BA" w:rsidRDefault="005522BA">
      <w:pPr>
        <w:pStyle w:val="ConsPlusNormal"/>
        <w:jc w:val="right"/>
      </w:pPr>
      <w:r>
        <w:t>в размере его рыночной стоимости</w:t>
      </w:r>
    </w:p>
    <w:p w:rsidR="005522BA" w:rsidRDefault="005522BA">
      <w:pPr>
        <w:pStyle w:val="ConsPlusNormal"/>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40"/>
        <w:gridCol w:w="737"/>
        <w:gridCol w:w="624"/>
        <w:gridCol w:w="283"/>
        <w:gridCol w:w="3912"/>
      </w:tblGrid>
      <w:tr w:rsidR="005522BA">
        <w:tc>
          <w:tcPr>
            <w:tcW w:w="4195" w:type="dxa"/>
            <w:gridSpan w:val="4"/>
            <w:tcBorders>
              <w:top w:val="nil"/>
              <w:bottom w:val="nil"/>
            </w:tcBorders>
          </w:tcPr>
          <w:p w:rsidR="005522BA" w:rsidRDefault="005522BA">
            <w:pPr>
              <w:pStyle w:val="ConsPlusNormal"/>
            </w:pPr>
          </w:p>
        </w:tc>
        <w:tc>
          <w:tcPr>
            <w:tcW w:w="4819" w:type="dxa"/>
            <w:gridSpan w:val="3"/>
            <w:tcBorders>
              <w:top w:val="nil"/>
              <w:bottom w:val="nil"/>
            </w:tcBorders>
          </w:tcPr>
          <w:p w:rsidR="005522BA" w:rsidRDefault="005522BA">
            <w:pPr>
              <w:pStyle w:val="ConsPlusNormal"/>
              <w:jc w:val="right"/>
            </w:pPr>
            <w:r>
              <w:t>_______________________________________</w:t>
            </w:r>
          </w:p>
          <w:p w:rsidR="005522BA" w:rsidRDefault="005522BA">
            <w:pPr>
              <w:pStyle w:val="ConsPlusNormal"/>
              <w:jc w:val="right"/>
            </w:pPr>
            <w:r>
              <w:t>(почтовые адреса, адреса электронной почты (последнее - при наличии) заявителя, представителя заявителя</w:t>
            </w:r>
          </w:p>
        </w:tc>
      </w:tr>
      <w:tr w:rsidR="005522BA">
        <w:tblPrEx>
          <w:tblBorders>
            <w:insideV w:val="single" w:sz="4" w:space="0" w:color="auto"/>
          </w:tblBorders>
        </w:tblPrEx>
        <w:tc>
          <w:tcPr>
            <w:tcW w:w="9014" w:type="dxa"/>
            <w:gridSpan w:val="7"/>
            <w:tcBorders>
              <w:top w:val="nil"/>
              <w:left w:val="nil"/>
              <w:bottom w:val="nil"/>
              <w:right w:val="nil"/>
            </w:tcBorders>
          </w:tcPr>
          <w:p w:rsidR="005522BA" w:rsidRDefault="005522BA">
            <w:pPr>
              <w:pStyle w:val="ConsPlusNormal"/>
            </w:pPr>
          </w:p>
        </w:tc>
      </w:tr>
      <w:tr w:rsidR="005522BA">
        <w:tblPrEx>
          <w:tblBorders>
            <w:insideV w:val="single" w:sz="4" w:space="0" w:color="auto"/>
          </w:tblBorders>
        </w:tblPrEx>
        <w:tc>
          <w:tcPr>
            <w:tcW w:w="9014" w:type="dxa"/>
            <w:gridSpan w:val="7"/>
            <w:tcBorders>
              <w:top w:val="nil"/>
              <w:left w:val="nil"/>
              <w:bottom w:val="nil"/>
              <w:right w:val="nil"/>
            </w:tcBorders>
          </w:tcPr>
          <w:p w:rsidR="005522BA" w:rsidRDefault="005522BA">
            <w:pPr>
              <w:pStyle w:val="ConsPlusNormal"/>
              <w:jc w:val="center"/>
            </w:pPr>
            <w:r>
              <w:t>Уведомление</w:t>
            </w:r>
          </w:p>
          <w:p w:rsidR="005522BA" w:rsidRDefault="005522BA">
            <w:pPr>
              <w:pStyle w:val="ConsPlusNormal"/>
              <w:jc w:val="center"/>
            </w:pPr>
            <w:r>
              <w:t xml:space="preserve">о поступлении заявления об установлении кадастровой стоимости объекта недвижимости в </w:t>
            </w:r>
            <w:r>
              <w:lastRenderedPageBreak/>
              <w:t>размере его рыночной стоимости и принятии его к рассмотрению</w:t>
            </w:r>
          </w:p>
        </w:tc>
      </w:tr>
      <w:tr w:rsidR="005522BA">
        <w:tblPrEx>
          <w:tblBorders>
            <w:insideV w:val="single" w:sz="4" w:space="0" w:color="auto"/>
          </w:tblBorders>
        </w:tblPrEx>
        <w:tc>
          <w:tcPr>
            <w:tcW w:w="9014" w:type="dxa"/>
            <w:gridSpan w:val="7"/>
            <w:tcBorders>
              <w:top w:val="nil"/>
              <w:left w:val="nil"/>
              <w:bottom w:val="nil"/>
              <w:right w:val="nil"/>
            </w:tcBorders>
          </w:tcPr>
          <w:p w:rsidR="005522BA" w:rsidRDefault="005522BA">
            <w:pPr>
              <w:pStyle w:val="ConsPlusNormal"/>
            </w:pPr>
          </w:p>
        </w:tc>
      </w:tr>
      <w:tr w:rsidR="005522BA">
        <w:tc>
          <w:tcPr>
            <w:tcW w:w="4195" w:type="dxa"/>
            <w:gridSpan w:val="4"/>
            <w:tcBorders>
              <w:top w:val="nil"/>
              <w:bottom w:val="nil"/>
            </w:tcBorders>
          </w:tcPr>
          <w:p w:rsidR="005522BA" w:rsidRDefault="005522BA">
            <w:pPr>
              <w:pStyle w:val="ConsPlusNormal"/>
            </w:pPr>
            <w:r>
              <w:t>от ____________________</w:t>
            </w:r>
          </w:p>
        </w:tc>
        <w:tc>
          <w:tcPr>
            <w:tcW w:w="4819" w:type="dxa"/>
            <w:gridSpan w:val="3"/>
            <w:tcBorders>
              <w:top w:val="nil"/>
              <w:bottom w:val="nil"/>
            </w:tcBorders>
          </w:tcPr>
          <w:p w:rsidR="005522BA" w:rsidRDefault="005522BA">
            <w:pPr>
              <w:pStyle w:val="ConsPlusNormal"/>
              <w:jc w:val="right"/>
            </w:pPr>
            <w:r>
              <w:t>N _______________</w:t>
            </w:r>
          </w:p>
        </w:tc>
      </w:tr>
      <w:tr w:rsidR="005522BA">
        <w:tblPrEx>
          <w:tblBorders>
            <w:insideV w:val="single" w:sz="4" w:space="0" w:color="auto"/>
          </w:tblBorders>
        </w:tblPrEx>
        <w:tc>
          <w:tcPr>
            <w:tcW w:w="9014" w:type="dxa"/>
            <w:gridSpan w:val="7"/>
            <w:tcBorders>
              <w:top w:val="nil"/>
              <w:left w:val="nil"/>
              <w:bottom w:val="nil"/>
              <w:right w:val="nil"/>
            </w:tcBorders>
          </w:tcPr>
          <w:p w:rsidR="005522BA" w:rsidRDefault="005522BA">
            <w:pPr>
              <w:pStyle w:val="ConsPlusNormal"/>
            </w:pPr>
          </w:p>
        </w:tc>
      </w:tr>
      <w:tr w:rsidR="005522BA">
        <w:tblPrEx>
          <w:tblBorders>
            <w:insideV w:val="single" w:sz="4" w:space="0" w:color="auto"/>
          </w:tblBorders>
        </w:tblPrEx>
        <w:tc>
          <w:tcPr>
            <w:tcW w:w="9014" w:type="dxa"/>
            <w:gridSpan w:val="7"/>
            <w:tcBorders>
              <w:top w:val="nil"/>
              <w:left w:val="nil"/>
              <w:right w:val="nil"/>
            </w:tcBorders>
          </w:tcPr>
          <w:p w:rsidR="005522BA" w:rsidRDefault="005522BA">
            <w:pPr>
              <w:pStyle w:val="ConsPlusNormal"/>
            </w:pPr>
          </w:p>
        </w:tc>
      </w:tr>
      <w:tr w:rsidR="005522BA">
        <w:tblPrEx>
          <w:tblBorders>
            <w:insideV w:val="single" w:sz="4" w:space="0" w:color="auto"/>
          </w:tblBorders>
        </w:tblPrEx>
        <w:tc>
          <w:tcPr>
            <w:tcW w:w="9014" w:type="dxa"/>
            <w:gridSpan w:val="7"/>
            <w:tcBorders>
              <w:left w:val="nil"/>
              <w:bottom w:val="nil"/>
              <w:right w:val="nil"/>
            </w:tcBorders>
          </w:tcPr>
          <w:p w:rsidR="005522BA" w:rsidRDefault="005522BA">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5522BA">
        <w:tblPrEx>
          <w:tblBorders>
            <w:insideV w:val="single" w:sz="4" w:space="0" w:color="auto"/>
          </w:tblBorders>
        </w:tblPrEx>
        <w:tc>
          <w:tcPr>
            <w:tcW w:w="9014" w:type="dxa"/>
            <w:gridSpan w:val="7"/>
            <w:tcBorders>
              <w:top w:val="nil"/>
              <w:left w:val="nil"/>
              <w:bottom w:val="nil"/>
              <w:right w:val="nil"/>
            </w:tcBorders>
          </w:tcPr>
          <w:p w:rsidR="005522BA" w:rsidRDefault="005522BA">
            <w:pPr>
              <w:pStyle w:val="ConsPlusNormal"/>
            </w:pPr>
          </w:p>
        </w:tc>
      </w:tr>
      <w:tr w:rsidR="005522BA">
        <w:tblPrEx>
          <w:tblBorders>
            <w:insideV w:val="single" w:sz="4" w:space="0" w:color="auto"/>
          </w:tblBorders>
        </w:tblPrEx>
        <w:tc>
          <w:tcPr>
            <w:tcW w:w="9014" w:type="dxa"/>
            <w:gridSpan w:val="7"/>
            <w:tcBorders>
              <w:top w:val="nil"/>
              <w:left w:val="nil"/>
              <w:bottom w:val="nil"/>
              <w:right w:val="nil"/>
            </w:tcBorders>
          </w:tcPr>
          <w:p w:rsidR="005522BA" w:rsidRDefault="005522BA">
            <w:pPr>
              <w:pStyle w:val="ConsPlusNormal"/>
              <w:ind w:firstLine="283"/>
              <w:jc w:val="both"/>
            </w:pPr>
            <w:r>
              <w:t>Сообщаем о поступлении заявления об установлении кадастровой стоимости объекта недвижимости в размере его рыночной стоимости (далее - заявление) и сообщаем о принятии к рассмотрению заявления и приложений к нему.</w:t>
            </w:r>
          </w:p>
        </w:tc>
      </w:tr>
      <w:tr w:rsidR="005522BA">
        <w:tblPrEx>
          <w:tblBorders>
            <w:insideV w:val="single" w:sz="4" w:space="0" w:color="auto"/>
          </w:tblBorders>
        </w:tblPrEx>
        <w:tc>
          <w:tcPr>
            <w:tcW w:w="9014" w:type="dxa"/>
            <w:gridSpan w:val="7"/>
            <w:tcBorders>
              <w:top w:val="nil"/>
              <w:left w:val="nil"/>
              <w:right w:val="nil"/>
            </w:tcBorders>
          </w:tcPr>
          <w:p w:rsidR="005522BA" w:rsidRDefault="005522BA">
            <w:pPr>
              <w:pStyle w:val="ConsPlusNormal"/>
            </w:pPr>
          </w:p>
        </w:tc>
      </w:tr>
      <w:tr w:rsidR="005522BA">
        <w:tblPrEx>
          <w:tblBorders>
            <w:left w:val="single" w:sz="4" w:space="0" w:color="auto"/>
            <w:right w:val="single" w:sz="4" w:space="0" w:color="auto"/>
            <w:insideH w:val="single" w:sz="4" w:space="0" w:color="auto"/>
            <w:insideV w:val="single" w:sz="4" w:space="0" w:color="auto"/>
          </w:tblBorders>
        </w:tblPrEx>
        <w:tc>
          <w:tcPr>
            <w:tcW w:w="9014" w:type="dxa"/>
            <w:gridSpan w:val="7"/>
          </w:tcPr>
          <w:p w:rsidR="005522BA" w:rsidRDefault="005522BA">
            <w:pPr>
              <w:pStyle w:val="ConsPlusNormal"/>
              <w:jc w:val="center"/>
            </w:pPr>
            <w:r>
              <w:t>I. Общие сведения</w:t>
            </w:r>
          </w:p>
        </w:tc>
      </w:tr>
      <w:tr w:rsidR="005522BA">
        <w:tblPrEx>
          <w:tblBorders>
            <w:left w:val="single" w:sz="4" w:space="0" w:color="auto"/>
            <w:right w:val="single" w:sz="4" w:space="0" w:color="auto"/>
            <w:insideH w:val="single" w:sz="4" w:space="0" w:color="auto"/>
            <w:insideV w:val="single" w:sz="4" w:space="0" w:color="auto"/>
          </w:tblBorders>
        </w:tblPrEx>
        <w:tc>
          <w:tcPr>
            <w:tcW w:w="567" w:type="dxa"/>
          </w:tcPr>
          <w:p w:rsidR="005522BA" w:rsidRDefault="005522BA">
            <w:pPr>
              <w:pStyle w:val="ConsPlusNormal"/>
            </w:pPr>
            <w:r>
              <w:t>1.1</w:t>
            </w:r>
          </w:p>
        </w:tc>
        <w:tc>
          <w:tcPr>
            <w:tcW w:w="4252" w:type="dxa"/>
            <w:gridSpan w:val="4"/>
          </w:tcPr>
          <w:p w:rsidR="005522BA" w:rsidRDefault="005522BA">
            <w:pPr>
              <w:pStyle w:val="ConsPlusNormal"/>
              <w:jc w:val="both"/>
            </w:pPr>
            <w:r>
              <w:t>Кадастровый номер объекта недвижимости, указанный в заявлении</w:t>
            </w:r>
          </w:p>
        </w:tc>
        <w:tc>
          <w:tcPr>
            <w:tcW w:w="4195" w:type="dxa"/>
            <w:gridSpan w:val="2"/>
          </w:tcPr>
          <w:p w:rsidR="005522BA" w:rsidRDefault="005522BA">
            <w:pPr>
              <w:pStyle w:val="ConsPlusNormal"/>
            </w:pPr>
          </w:p>
        </w:tc>
      </w:tr>
      <w:tr w:rsidR="005522BA">
        <w:tblPrEx>
          <w:tblBorders>
            <w:left w:val="single" w:sz="4" w:space="0" w:color="auto"/>
            <w:right w:val="single" w:sz="4" w:space="0" w:color="auto"/>
            <w:insideH w:val="single" w:sz="4" w:space="0" w:color="auto"/>
            <w:insideV w:val="single" w:sz="4" w:space="0" w:color="auto"/>
          </w:tblBorders>
        </w:tblPrEx>
        <w:tc>
          <w:tcPr>
            <w:tcW w:w="567" w:type="dxa"/>
          </w:tcPr>
          <w:p w:rsidR="005522BA" w:rsidRDefault="005522BA">
            <w:pPr>
              <w:pStyle w:val="ConsPlusNormal"/>
            </w:pPr>
            <w:r>
              <w:t>1.2</w:t>
            </w:r>
          </w:p>
        </w:tc>
        <w:tc>
          <w:tcPr>
            <w:tcW w:w="4252" w:type="dxa"/>
            <w:gridSpan w:val="4"/>
          </w:tcPr>
          <w:p w:rsidR="005522BA" w:rsidRDefault="005522BA">
            <w:pPr>
              <w:pStyle w:val="ConsPlusNormal"/>
              <w:jc w:val="both"/>
            </w:pPr>
            <w:r>
              <w:t>Рыночная стоимость объекта недвижимости, указанная в отчете об оценке рыночной стоимости, приложенном к заявлению</w:t>
            </w:r>
          </w:p>
        </w:tc>
        <w:tc>
          <w:tcPr>
            <w:tcW w:w="4195" w:type="dxa"/>
            <w:gridSpan w:val="2"/>
          </w:tcPr>
          <w:p w:rsidR="005522BA" w:rsidRDefault="005522BA">
            <w:pPr>
              <w:pStyle w:val="ConsPlusNormal"/>
            </w:pPr>
          </w:p>
        </w:tc>
      </w:tr>
      <w:tr w:rsidR="005522BA">
        <w:tblPrEx>
          <w:tblBorders>
            <w:left w:val="single" w:sz="4" w:space="0" w:color="auto"/>
            <w:right w:val="single" w:sz="4" w:space="0" w:color="auto"/>
            <w:insideH w:val="single" w:sz="4" w:space="0" w:color="auto"/>
            <w:insideV w:val="single" w:sz="4" w:space="0" w:color="auto"/>
          </w:tblBorders>
        </w:tblPrEx>
        <w:tc>
          <w:tcPr>
            <w:tcW w:w="567" w:type="dxa"/>
          </w:tcPr>
          <w:p w:rsidR="005522BA" w:rsidRDefault="005522BA">
            <w:pPr>
              <w:pStyle w:val="ConsPlusNormal"/>
            </w:pPr>
            <w:r>
              <w:t>1.3</w:t>
            </w:r>
          </w:p>
        </w:tc>
        <w:tc>
          <w:tcPr>
            <w:tcW w:w="4252" w:type="dxa"/>
            <w:gridSpan w:val="4"/>
          </w:tcPr>
          <w:p w:rsidR="005522BA" w:rsidRDefault="005522BA">
            <w:pPr>
              <w:pStyle w:val="ConsPlusNormal"/>
              <w:jc w:val="both"/>
            </w:pPr>
            <w:r>
              <w:t>Дата поступления заявления</w:t>
            </w:r>
          </w:p>
        </w:tc>
        <w:tc>
          <w:tcPr>
            <w:tcW w:w="4195" w:type="dxa"/>
            <w:gridSpan w:val="2"/>
          </w:tcPr>
          <w:p w:rsidR="005522BA" w:rsidRDefault="005522BA">
            <w:pPr>
              <w:pStyle w:val="ConsPlusNormal"/>
            </w:pPr>
          </w:p>
        </w:tc>
      </w:tr>
      <w:tr w:rsidR="005522BA">
        <w:tblPrEx>
          <w:tblBorders>
            <w:left w:val="single" w:sz="4" w:space="0" w:color="auto"/>
            <w:right w:val="single" w:sz="4" w:space="0" w:color="auto"/>
            <w:insideH w:val="single" w:sz="4" w:space="0" w:color="auto"/>
            <w:insideV w:val="single" w:sz="4" w:space="0" w:color="auto"/>
          </w:tblBorders>
        </w:tblPrEx>
        <w:tc>
          <w:tcPr>
            <w:tcW w:w="9014" w:type="dxa"/>
            <w:gridSpan w:val="7"/>
          </w:tcPr>
          <w:p w:rsidR="005522BA" w:rsidRDefault="005522BA">
            <w:pPr>
              <w:pStyle w:val="ConsPlusNormal"/>
              <w:jc w:val="center"/>
            </w:pPr>
            <w:r>
              <w:t>II. Сведения о заявителе и представителе заявителя</w:t>
            </w:r>
          </w:p>
        </w:tc>
      </w:tr>
      <w:tr w:rsidR="005522BA">
        <w:tblPrEx>
          <w:tblBorders>
            <w:left w:val="single" w:sz="4" w:space="0" w:color="auto"/>
            <w:right w:val="single" w:sz="4" w:space="0" w:color="auto"/>
            <w:insideH w:val="single" w:sz="4" w:space="0" w:color="auto"/>
            <w:insideV w:val="single" w:sz="4" w:space="0" w:color="auto"/>
          </w:tblBorders>
        </w:tblPrEx>
        <w:tc>
          <w:tcPr>
            <w:tcW w:w="567" w:type="dxa"/>
          </w:tcPr>
          <w:p w:rsidR="005522BA" w:rsidRDefault="005522BA">
            <w:pPr>
              <w:pStyle w:val="ConsPlusNormal"/>
            </w:pPr>
            <w:r>
              <w:t>2.1</w:t>
            </w:r>
          </w:p>
        </w:tc>
        <w:tc>
          <w:tcPr>
            <w:tcW w:w="4252" w:type="dxa"/>
            <w:gridSpan w:val="4"/>
          </w:tcPr>
          <w:p w:rsidR="005522BA" w:rsidRDefault="005522BA">
            <w:pPr>
              <w:pStyle w:val="ConsPlusNormal"/>
              <w:jc w:val="both"/>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4195" w:type="dxa"/>
            <w:gridSpan w:val="2"/>
          </w:tcPr>
          <w:p w:rsidR="005522BA" w:rsidRDefault="005522BA">
            <w:pPr>
              <w:pStyle w:val="ConsPlusNormal"/>
            </w:pPr>
          </w:p>
        </w:tc>
      </w:tr>
      <w:tr w:rsidR="005522BA">
        <w:tblPrEx>
          <w:tblBorders>
            <w:left w:val="single" w:sz="4" w:space="0" w:color="auto"/>
            <w:right w:val="single" w:sz="4" w:space="0" w:color="auto"/>
            <w:insideH w:val="single" w:sz="4" w:space="0" w:color="auto"/>
            <w:insideV w:val="single" w:sz="4" w:space="0" w:color="auto"/>
          </w:tblBorders>
        </w:tblPrEx>
        <w:tc>
          <w:tcPr>
            <w:tcW w:w="567" w:type="dxa"/>
          </w:tcPr>
          <w:p w:rsidR="005522BA" w:rsidRDefault="005522BA">
            <w:pPr>
              <w:pStyle w:val="ConsPlusNormal"/>
            </w:pPr>
            <w:r>
              <w:t>2.2</w:t>
            </w:r>
          </w:p>
        </w:tc>
        <w:tc>
          <w:tcPr>
            <w:tcW w:w="4252" w:type="dxa"/>
            <w:gridSpan w:val="4"/>
          </w:tcPr>
          <w:p w:rsidR="005522BA" w:rsidRDefault="005522BA">
            <w:pPr>
              <w:pStyle w:val="ConsPlusNormal"/>
              <w:jc w:val="both"/>
            </w:pPr>
            <w:r>
              <w:t>Фамилия, имя, отчество (последнее - при наличии) представителя заявителя</w:t>
            </w:r>
          </w:p>
        </w:tc>
        <w:tc>
          <w:tcPr>
            <w:tcW w:w="4195" w:type="dxa"/>
            <w:gridSpan w:val="2"/>
          </w:tcPr>
          <w:p w:rsidR="005522BA" w:rsidRDefault="005522BA">
            <w:pPr>
              <w:pStyle w:val="ConsPlusNormal"/>
            </w:pPr>
          </w:p>
        </w:tc>
      </w:tr>
      <w:tr w:rsidR="005522BA">
        <w:tblPrEx>
          <w:tblBorders>
            <w:left w:val="single" w:sz="4" w:space="0" w:color="auto"/>
            <w:right w:val="single" w:sz="4" w:space="0" w:color="auto"/>
            <w:insideH w:val="single" w:sz="4" w:space="0" w:color="auto"/>
            <w:insideV w:val="single" w:sz="4" w:space="0" w:color="auto"/>
          </w:tblBorders>
        </w:tblPrEx>
        <w:tc>
          <w:tcPr>
            <w:tcW w:w="9014" w:type="dxa"/>
            <w:gridSpan w:val="7"/>
          </w:tcPr>
          <w:p w:rsidR="005522BA" w:rsidRDefault="005522BA">
            <w:pPr>
              <w:pStyle w:val="ConsPlusNormal"/>
              <w:jc w:val="center"/>
            </w:pPr>
            <w:r>
              <w:t>III. Сведения об отчете об оценке рыночной стоимости объекта недвижимости</w:t>
            </w:r>
          </w:p>
        </w:tc>
      </w:tr>
      <w:tr w:rsidR="005522BA">
        <w:tblPrEx>
          <w:tblBorders>
            <w:left w:val="single" w:sz="4" w:space="0" w:color="auto"/>
            <w:right w:val="single" w:sz="4" w:space="0" w:color="auto"/>
            <w:insideH w:val="single" w:sz="4" w:space="0" w:color="auto"/>
            <w:insideV w:val="single" w:sz="4" w:space="0" w:color="auto"/>
          </w:tblBorders>
        </w:tblPrEx>
        <w:tc>
          <w:tcPr>
            <w:tcW w:w="567" w:type="dxa"/>
          </w:tcPr>
          <w:p w:rsidR="005522BA" w:rsidRDefault="005522BA">
            <w:pPr>
              <w:pStyle w:val="ConsPlusNormal"/>
            </w:pPr>
            <w:r>
              <w:t>3.1</w:t>
            </w:r>
          </w:p>
        </w:tc>
        <w:tc>
          <w:tcPr>
            <w:tcW w:w="4252" w:type="dxa"/>
            <w:gridSpan w:val="4"/>
          </w:tcPr>
          <w:p w:rsidR="005522BA" w:rsidRDefault="005522BA">
            <w:pPr>
              <w:pStyle w:val="ConsPlusNormal"/>
              <w:jc w:val="both"/>
            </w:pPr>
            <w:r>
              <w:t>Реквизиты отчета об оценке рыночной стоимости объекта недвижимости, приложенного к заявлению</w:t>
            </w:r>
          </w:p>
        </w:tc>
        <w:tc>
          <w:tcPr>
            <w:tcW w:w="4195" w:type="dxa"/>
            <w:gridSpan w:val="2"/>
          </w:tcPr>
          <w:p w:rsidR="005522BA" w:rsidRDefault="005522BA">
            <w:pPr>
              <w:pStyle w:val="ConsPlusNormal"/>
            </w:pPr>
          </w:p>
        </w:tc>
      </w:tr>
      <w:tr w:rsidR="005522BA">
        <w:tblPrEx>
          <w:tblBorders>
            <w:left w:val="single" w:sz="4" w:space="0" w:color="auto"/>
            <w:right w:val="single" w:sz="4" w:space="0" w:color="auto"/>
            <w:insideH w:val="single" w:sz="4" w:space="0" w:color="auto"/>
            <w:insideV w:val="single" w:sz="4" w:space="0" w:color="auto"/>
          </w:tblBorders>
        </w:tblPrEx>
        <w:tc>
          <w:tcPr>
            <w:tcW w:w="567" w:type="dxa"/>
          </w:tcPr>
          <w:p w:rsidR="005522BA" w:rsidRDefault="005522BA">
            <w:pPr>
              <w:pStyle w:val="ConsPlusNormal"/>
            </w:pPr>
            <w:r>
              <w:t>3.2</w:t>
            </w:r>
          </w:p>
        </w:tc>
        <w:tc>
          <w:tcPr>
            <w:tcW w:w="4252" w:type="dxa"/>
            <w:gridSpan w:val="4"/>
          </w:tcPr>
          <w:p w:rsidR="005522BA" w:rsidRDefault="005522BA">
            <w:pPr>
              <w:pStyle w:val="ConsPlusNormal"/>
              <w:jc w:val="both"/>
            </w:pPr>
            <w:r>
              <w:t xml:space="preserve">Дата определения рыночной стоимости объекта недвижимости, указанная в отчете </w:t>
            </w:r>
            <w:r>
              <w:lastRenderedPageBreak/>
              <w:t>об оценке рыночной стоимости объекта недвижимости, приложенном к заявлению</w:t>
            </w:r>
          </w:p>
        </w:tc>
        <w:tc>
          <w:tcPr>
            <w:tcW w:w="4195" w:type="dxa"/>
            <w:gridSpan w:val="2"/>
          </w:tcPr>
          <w:p w:rsidR="005522BA" w:rsidRDefault="005522BA">
            <w:pPr>
              <w:pStyle w:val="ConsPlusNormal"/>
            </w:pPr>
          </w:p>
        </w:tc>
      </w:tr>
      <w:tr w:rsidR="005522BA">
        <w:tblPrEx>
          <w:tblBorders>
            <w:insideV w:val="single" w:sz="4" w:space="0" w:color="auto"/>
          </w:tblBorders>
        </w:tblPrEx>
        <w:tc>
          <w:tcPr>
            <w:tcW w:w="9014" w:type="dxa"/>
            <w:gridSpan w:val="7"/>
            <w:tcBorders>
              <w:left w:val="nil"/>
              <w:bottom w:val="nil"/>
              <w:right w:val="nil"/>
            </w:tcBorders>
          </w:tcPr>
          <w:p w:rsidR="005522BA" w:rsidRDefault="005522BA">
            <w:pPr>
              <w:pStyle w:val="ConsPlusNormal"/>
            </w:pPr>
          </w:p>
        </w:tc>
      </w:tr>
      <w:tr w:rsidR="005522BA">
        <w:tc>
          <w:tcPr>
            <w:tcW w:w="3118" w:type="dxa"/>
            <w:gridSpan w:val="2"/>
            <w:tcBorders>
              <w:top w:val="nil"/>
            </w:tcBorders>
          </w:tcPr>
          <w:p w:rsidR="005522BA" w:rsidRDefault="005522BA">
            <w:pPr>
              <w:pStyle w:val="ConsPlusNormal"/>
            </w:pPr>
          </w:p>
        </w:tc>
        <w:tc>
          <w:tcPr>
            <w:tcW w:w="340" w:type="dxa"/>
            <w:vMerge w:val="restart"/>
            <w:tcBorders>
              <w:top w:val="nil"/>
              <w:bottom w:val="nil"/>
            </w:tcBorders>
          </w:tcPr>
          <w:p w:rsidR="005522BA" w:rsidRDefault="005522BA">
            <w:pPr>
              <w:pStyle w:val="ConsPlusNormal"/>
            </w:pPr>
          </w:p>
        </w:tc>
        <w:tc>
          <w:tcPr>
            <w:tcW w:w="1361" w:type="dxa"/>
            <w:gridSpan w:val="2"/>
            <w:tcBorders>
              <w:top w:val="nil"/>
            </w:tcBorders>
          </w:tcPr>
          <w:p w:rsidR="005522BA" w:rsidRDefault="005522BA">
            <w:pPr>
              <w:pStyle w:val="ConsPlusNormal"/>
            </w:pPr>
          </w:p>
        </w:tc>
        <w:tc>
          <w:tcPr>
            <w:tcW w:w="283" w:type="dxa"/>
            <w:vMerge w:val="restart"/>
            <w:tcBorders>
              <w:top w:val="nil"/>
              <w:bottom w:val="nil"/>
            </w:tcBorders>
          </w:tcPr>
          <w:p w:rsidR="005522BA" w:rsidRDefault="005522BA">
            <w:pPr>
              <w:pStyle w:val="ConsPlusNormal"/>
            </w:pPr>
          </w:p>
        </w:tc>
        <w:tc>
          <w:tcPr>
            <w:tcW w:w="3912" w:type="dxa"/>
            <w:tcBorders>
              <w:top w:val="nil"/>
            </w:tcBorders>
          </w:tcPr>
          <w:p w:rsidR="005522BA" w:rsidRDefault="005522BA">
            <w:pPr>
              <w:pStyle w:val="ConsPlusNormal"/>
            </w:pPr>
          </w:p>
        </w:tc>
      </w:tr>
      <w:tr w:rsidR="005522BA">
        <w:tblPrEx>
          <w:tblBorders>
            <w:insideH w:val="single" w:sz="4" w:space="0" w:color="auto"/>
          </w:tblBorders>
        </w:tblPrEx>
        <w:tc>
          <w:tcPr>
            <w:tcW w:w="3118" w:type="dxa"/>
            <w:gridSpan w:val="2"/>
            <w:tcBorders>
              <w:bottom w:val="nil"/>
            </w:tcBorders>
          </w:tcPr>
          <w:p w:rsidR="005522BA" w:rsidRDefault="005522BA">
            <w:pPr>
              <w:pStyle w:val="ConsPlusNormal"/>
              <w:jc w:val="center"/>
            </w:pPr>
            <w:r>
              <w:t>(полное наименование должности лица, подписавшего настоящее уведомление)</w:t>
            </w:r>
          </w:p>
        </w:tc>
        <w:tc>
          <w:tcPr>
            <w:tcW w:w="340" w:type="dxa"/>
            <w:vMerge/>
            <w:tcBorders>
              <w:top w:val="nil"/>
              <w:bottom w:val="nil"/>
            </w:tcBorders>
          </w:tcPr>
          <w:p w:rsidR="005522BA" w:rsidRDefault="005522BA">
            <w:pPr>
              <w:spacing w:after="1" w:line="0" w:lineRule="atLeast"/>
            </w:pPr>
          </w:p>
        </w:tc>
        <w:tc>
          <w:tcPr>
            <w:tcW w:w="1361" w:type="dxa"/>
            <w:gridSpan w:val="2"/>
            <w:tcBorders>
              <w:bottom w:val="nil"/>
            </w:tcBorders>
          </w:tcPr>
          <w:p w:rsidR="005522BA" w:rsidRDefault="005522BA">
            <w:pPr>
              <w:pStyle w:val="ConsPlusNormal"/>
              <w:jc w:val="center"/>
            </w:pPr>
            <w:r>
              <w:t>(подпись)</w:t>
            </w:r>
          </w:p>
        </w:tc>
        <w:tc>
          <w:tcPr>
            <w:tcW w:w="283" w:type="dxa"/>
            <w:vMerge/>
            <w:tcBorders>
              <w:top w:val="nil"/>
              <w:bottom w:val="nil"/>
            </w:tcBorders>
          </w:tcPr>
          <w:p w:rsidR="005522BA" w:rsidRDefault="005522BA">
            <w:pPr>
              <w:spacing w:after="1" w:line="0" w:lineRule="atLeast"/>
            </w:pPr>
          </w:p>
        </w:tc>
        <w:tc>
          <w:tcPr>
            <w:tcW w:w="3912" w:type="dxa"/>
            <w:tcBorders>
              <w:bottom w:val="nil"/>
            </w:tcBorders>
          </w:tcPr>
          <w:p w:rsidR="005522BA" w:rsidRDefault="005522BA">
            <w:pPr>
              <w:pStyle w:val="ConsPlusNormal"/>
              <w:jc w:val="center"/>
            </w:pPr>
            <w:r>
              <w:t>(фамилия, имя, отчество (последнее - при наличии) лица, подписавшего настоящее уведомление)</w:t>
            </w:r>
          </w:p>
        </w:tc>
      </w:tr>
    </w:tbl>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jc w:val="right"/>
        <w:outlineLvl w:val="1"/>
      </w:pPr>
      <w:r>
        <w:t>Приложение 3</w:t>
      </w:r>
    </w:p>
    <w:p w:rsidR="005522BA" w:rsidRDefault="005522BA">
      <w:pPr>
        <w:pStyle w:val="ConsPlusNormal"/>
        <w:jc w:val="right"/>
      </w:pPr>
      <w:r>
        <w:t>к Административному регламенту</w:t>
      </w:r>
    </w:p>
    <w:p w:rsidR="005522BA" w:rsidRDefault="005522BA">
      <w:pPr>
        <w:pStyle w:val="ConsPlusNormal"/>
        <w:jc w:val="right"/>
      </w:pPr>
      <w:r>
        <w:t>предоставления услуги по приему</w:t>
      </w:r>
    </w:p>
    <w:p w:rsidR="005522BA" w:rsidRDefault="005522BA">
      <w:pPr>
        <w:pStyle w:val="ConsPlusNormal"/>
        <w:jc w:val="right"/>
      </w:pPr>
      <w:r>
        <w:t>заявлений об установлении кадастровой</w:t>
      </w:r>
    </w:p>
    <w:p w:rsidR="005522BA" w:rsidRDefault="005522BA">
      <w:pPr>
        <w:pStyle w:val="ConsPlusNormal"/>
        <w:jc w:val="right"/>
      </w:pPr>
      <w:r>
        <w:t>стоимости объекта недвижимости</w:t>
      </w:r>
    </w:p>
    <w:p w:rsidR="005522BA" w:rsidRDefault="005522BA">
      <w:pPr>
        <w:pStyle w:val="ConsPlusNormal"/>
        <w:jc w:val="right"/>
      </w:pPr>
      <w:r>
        <w:t>в размере его рыночной стоимости</w:t>
      </w:r>
    </w:p>
    <w:p w:rsidR="005522BA" w:rsidRDefault="005522BA">
      <w:pPr>
        <w:pStyle w:val="ConsPlusNormal"/>
      </w:pPr>
    </w:p>
    <w:p w:rsidR="005522BA" w:rsidRDefault="005522BA">
      <w:pPr>
        <w:pStyle w:val="ConsPlusNormal"/>
        <w:jc w:val="center"/>
        <w:outlineLvl w:val="2"/>
      </w:pPr>
      <w:bookmarkStart w:id="11" w:name="P960"/>
      <w:bookmarkEnd w:id="11"/>
      <w:r>
        <w:t>ФОРМА РЕШЕНИЯ</w:t>
      </w:r>
    </w:p>
    <w:p w:rsidR="005522BA" w:rsidRDefault="005522BA">
      <w:pPr>
        <w:pStyle w:val="ConsPlusNormal"/>
        <w:jc w:val="center"/>
      </w:pPr>
      <w:r>
        <w:t>ОБ УСТАНОВЛЕНИИ КАДАСТРОВОЙ СТОИМОСТИ ОБЪЕКТА</w:t>
      </w:r>
    </w:p>
    <w:p w:rsidR="005522BA" w:rsidRDefault="005522BA">
      <w:pPr>
        <w:pStyle w:val="ConsPlusNormal"/>
        <w:jc w:val="center"/>
      </w:pPr>
      <w:r>
        <w:t>НЕДВИЖИМОСТИ В РАЗМЕРЕ ЕГО РЫНОЧНОЙ СТОИМОСТИ</w:t>
      </w:r>
    </w:p>
    <w:p w:rsidR="005522BA" w:rsidRDefault="005522BA">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97"/>
        <w:gridCol w:w="1247"/>
        <w:gridCol w:w="340"/>
        <w:gridCol w:w="3855"/>
      </w:tblGrid>
      <w:tr w:rsidR="005522BA">
        <w:tc>
          <w:tcPr>
            <w:tcW w:w="8957" w:type="dxa"/>
            <w:gridSpan w:val="6"/>
            <w:tcBorders>
              <w:top w:val="nil"/>
              <w:left w:val="nil"/>
              <w:bottom w:val="nil"/>
              <w:right w:val="nil"/>
            </w:tcBorders>
          </w:tcPr>
          <w:p w:rsidR="005522BA" w:rsidRDefault="005522BA">
            <w:pPr>
              <w:pStyle w:val="ConsPlusNormal"/>
              <w:jc w:val="center"/>
            </w:pPr>
            <w:r>
              <w:t>Решение</w:t>
            </w:r>
          </w:p>
          <w:p w:rsidR="005522BA" w:rsidRDefault="005522BA">
            <w:pPr>
              <w:pStyle w:val="ConsPlusNormal"/>
              <w:jc w:val="center"/>
            </w:pPr>
            <w:r>
              <w:t>об установлении кадастровой стоимости объекта недвижимости в размере его рыночной стоимости</w:t>
            </w:r>
          </w:p>
        </w:tc>
      </w:tr>
      <w:tr w:rsidR="005522BA">
        <w:tc>
          <w:tcPr>
            <w:tcW w:w="8957" w:type="dxa"/>
            <w:gridSpan w:val="6"/>
            <w:tcBorders>
              <w:top w:val="nil"/>
              <w:left w:val="nil"/>
              <w:bottom w:val="nil"/>
              <w:right w:val="nil"/>
            </w:tcBorders>
          </w:tcPr>
          <w:p w:rsidR="005522BA" w:rsidRDefault="005522BA">
            <w:pPr>
              <w:pStyle w:val="ConsPlusNormal"/>
            </w:pPr>
          </w:p>
        </w:tc>
      </w:tr>
      <w:tr w:rsidR="005522BA">
        <w:tblPrEx>
          <w:tblBorders>
            <w:insideV w:val="nil"/>
          </w:tblBorders>
        </w:tblPrEx>
        <w:tc>
          <w:tcPr>
            <w:tcW w:w="3118" w:type="dxa"/>
            <w:gridSpan w:val="2"/>
            <w:tcBorders>
              <w:top w:val="nil"/>
              <w:bottom w:val="nil"/>
            </w:tcBorders>
          </w:tcPr>
          <w:p w:rsidR="005522BA" w:rsidRDefault="005522BA">
            <w:pPr>
              <w:pStyle w:val="ConsPlusNormal"/>
            </w:pPr>
            <w:r>
              <w:t>N ______________________</w:t>
            </w:r>
          </w:p>
          <w:p w:rsidR="005522BA" w:rsidRDefault="005522BA">
            <w:pPr>
              <w:pStyle w:val="ConsPlusNormal"/>
              <w:jc w:val="center"/>
            </w:pPr>
            <w:r>
              <w:t>(номер решения)</w:t>
            </w:r>
          </w:p>
        </w:tc>
        <w:tc>
          <w:tcPr>
            <w:tcW w:w="1984" w:type="dxa"/>
            <w:gridSpan w:val="3"/>
            <w:tcBorders>
              <w:top w:val="nil"/>
              <w:bottom w:val="nil"/>
            </w:tcBorders>
          </w:tcPr>
          <w:p w:rsidR="005522BA" w:rsidRDefault="005522BA">
            <w:pPr>
              <w:pStyle w:val="ConsPlusNormal"/>
            </w:pPr>
          </w:p>
        </w:tc>
        <w:tc>
          <w:tcPr>
            <w:tcW w:w="3855" w:type="dxa"/>
            <w:tcBorders>
              <w:top w:val="nil"/>
              <w:bottom w:val="nil"/>
            </w:tcBorders>
          </w:tcPr>
          <w:p w:rsidR="005522BA" w:rsidRDefault="005522BA">
            <w:pPr>
              <w:pStyle w:val="ConsPlusNormal"/>
              <w:jc w:val="center"/>
            </w:pPr>
            <w:r>
              <w:t>________________________</w:t>
            </w:r>
          </w:p>
          <w:p w:rsidR="005522BA" w:rsidRDefault="005522BA">
            <w:pPr>
              <w:pStyle w:val="ConsPlusNormal"/>
              <w:jc w:val="center"/>
            </w:pPr>
            <w:r>
              <w:t>(дата принятия решения)</w:t>
            </w:r>
          </w:p>
        </w:tc>
      </w:tr>
      <w:tr w:rsidR="005522BA">
        <w:tc>
          <w:tcPr>
            <w:tcW w:w="8957" w:type="dxa"/>
            <w:gridSpan w:val="6"/>
            <w:tcBorders>
              <w:top w:val="nil"/>
              <w:left w:val="nil"/>
              <w:bottom w:val="nil"/>
              <w:right w:val="nil"/>
            </w:tcBorders>
          </w:tcPr>
          <w:p w:rsidR="005522BA" w:rsidRDefault="005522BA">
            <w:pPr>
              <w:pStyle w:val="ConsPlusNormal"/>
            </w:pPr>
          </w:p>
        </w:tc>
      </w:tr>
      <w:tr w:rsidR="005522BA">
        <w:tc>
          <w:tcPr>
            <w:tcW w:w="8957" w:type="dxa"/>
            <w:gridSpan w:val="6"/>
            <w:tcBorders>
              <w:top w:val="nil"/>
              <w:left w:val="nil"/>
              <w:right w:val="nil"/>
            </w:tcBorders>
          </w:tcPr>
          <w:p w:rsidR="005522BA" w:rsidRDefault="005522BA">
            <w:pPr>
              <w:pStyle w:val="ConsPlusNormal"/>
            </w:pPr>
          </w:p>
        </w:tc>
      </w:tr>
      <w:tr w:rsidR="005522BA">
        <w:tc>
          <w:tcPr>
            <w:tcW w:w="8957" w:type="dxa"/>
            <w:gridSpan w:val="6"/>
            <w:tcBorders>
              <w:left w:val="nil"/>
              <w:bottom w:val="nil"/>
              <w:right w:val="nil"/>
            </w:tcBorders>
          </w:tcPr>
          <w:p w:rsidR="005522BA" w:rsidRDefault="005522BA">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5522BA">
        <w:tc>
          <w:tcPr>
            <w:tcW w:w="8957" w:type="dxa"/>
            <w:gridSpan w:val="6"/>
            <w:tcBorders>
              <w:top w:val="nil"/>
              <w:left w:val="nil"/>
              <w:bottom w:val="nil"/>
              <w:right w:val="nil"/>
            </w:tcBorders>
          </w:tcPr>
          <w:p w:rsidR="005522BA" w:rsidRDefault="005522BA">
            <w:pPr>
              <w:pStyle w:val="ConsPlusNormal"/>
            </w:pPr>
          </w:p>
        </w:tc>
      </w:tr>
      <w:tr w:rsidR="005522BA">
        <w:tc>
          <w:tcPr>
            <w:tcW w:w="8957" w:type="dxa"/>
            <w:gridSpan w:val="6"/>
            <w:tcBorders>
              <w:top w:val="nil"/>
              <w:left w:val="nil"/>
              <w:bottom w:val="nil"/>
              <w:right w:val="nil"/>
            </w:tcBorders>
          </w:tcPr>
          <w:p w:rsidR="005522BA" w:rsidRDefault="005522BA">
            <w:pPr>
              <w:pStyle w:val="ConsPlusNormal"/>
              <w:ind w:firstLine="283"/>
              <w:jc w:val="both"/>
            </w:pPr>
            <w:r>
              <w:t>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w:t>
            </w:r>
          </w:p>
        </w:tc>
      </w:tr>
      <w:tr w:rsidR="005522BA">
        <w:tc>
          <w:tcPr>
            <w:tcW w:w="8957" w:type="dxa"/>
            <w:gridSpan w:val="6"/>
            <w:tcBorders>
              <w:top w:val="nil"/>
              <w:left w:val="nil"/>
              <w:right w:val="nil"/>
            </w:tcBorders>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 Общие сведения</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lastRenderedPageBreak/>
              <w:t>1.1</w:t>
            </w:r>
          </w:p>
        </w:tc>
        <w:tc>
          <w:tcPr>
            <w:tcW w:w="4535" w:type="dxa"/>
            <w:gridSpan w:val="4"/>
          </w:tcPr>
          <w:p w:rsidR="005522BA" w:rsidRDefault="005522BA">
            <w:pPr>
              <w:pStyle w:val="ConsPlusNormal"/>
              <w:jc w:val="both"/>
            </w:pPr>
            <w:r>
              <w:t>Кадастровый номер объекта недвижимости</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1.2</w:t>
            </w:r>
          </w:p>
        </w:tc>
        <w:tc>
          <w:tcPr>
            <w:tcW w:w="4535" w:type="dxa"/>
            <w:gridSpan w:val="4"/>
          </w:tcPr>
          <w:p w:rsidR="005522BA" w:rsidRDefault="005522BA">
            <w:pPr>
              <w:pStyle w:val="ConsPlusNormal"/>
              <w:jc w:val="both"/>
            </w:pPr>
            <w:r>
              <w:t>Рыночная стоимость объекта недвижимости, указанная в отчете об оценке рыночной стоимости</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1.3</w:t>
            </w:r>
          </w:p>
        </w:tc>
        <w:tc>
          <w:tcPr>
            <w:tcW w:w="4535" w:type="dxa"/>
            <w:gridSpan w:val="4"/>
          </w:tcPr>
          <w:p w:rsidR="005522BA" w:rsidRDefault="005522BA">
            <w:pPr>
              <w:pStyle w:val="ConsPlusNormal"/>
              <w:jc w:val="both"/>
            </w:pPr>
            <w:r>
              <w:t>Дата поступления заявления</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II. Сведения о заявителе и представителе заявителя</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2.1</w:t>
            </w:r>
          </w:p>
        </w:tc>
        <w:tc>
          <w:tcPr>
            <w:tcW w:w="4535" w:type="dxa"/>
            <w:gridSpan w:val="4"/>
          </w:tcPr>
          <w:p w:rsidR="005522BA" w:rsidRDefault="005522BA">
            <w:pPr>
              <w:pStyle w:val="ConsPlusNormal"/>
              <w:jc w:val="both"/>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2.2</w:t>
            </w:r>
          </w:p>
        </w:tc>
        <w:tc>
          <w:tcPr>
            <w:tcW w:w="4535" w:type="dxa"/>
            <w:gridSpan w:val="4"/>
          </w:tcPr>
          <w:p w:rsidR="005522BA" w:rsidRDefault="005522BA">
            <w:pPr>
              <w:pStyle w:val="ConsPlusNormal"/>
              <w:jc w:val="both"/>
            </w:pPr>
            <w:r>
              <w:t>Фамилия, имя, отчество (последнее - при наличии) представителя заявителя</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III. Сведения об отчете об оценке рыночной стоимости объекта недвижимости</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3.1</w:t>
            </w:r>
          </w:p>
        </w:tc>
        <w:tc>
          <w:tcPr>
            <w:tcW w:w="4535" w:type="dxa"/>
            <w:gridSpan w:val="4"/>
          </w:tcPr>
          <w:p w:rsidR="005522BA" w:rsidRDefault="005522BA">
            <w:pPr>
              <w:pStyle w:val="ConsPlusNormal"/>
              <w:jc w:val="both"/>
            </w:pPr>
            <w:r>
              <w:t>Реквизиты отчета об оценке рыночной стоимости объекта недвижимости, приложенного к заявлению</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3.2</w:t>
            </w:r>
          </w:p>
        </w:tc>
        <w:tc>
          <w:tcPr>
            <w:tcW w:w="4535" w:type="dxa"/>
            <w:gridSpan w:val="4"/>
          </w:tcPr>
          <w:p w:rsidR="005522BA" w:rsidRDefault="005522BA">
            <w:pPr>
              <w:pStyle w:val="ConsPlusNormal"/>
              <w:jc w:val="both"/>
            </w:pPr>
            <w:r>
              <w:t>Дата определения рыночной стоимости объекта недвижимости</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IV. Сведения об оценщиках, составивших отчет об оценке рыночной стоимости</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jc w:val="center"/>
            </w:pPr>
            <w:r>
              <w:t>N п/п</w:t>
            </w:r>
          </w:p>
        </w:tc>
        <w:tc>
          <w:tcPr>
            <w:tcW w:w="2551" w:type="dxa"/>
          </w:tcPr>
          <w:p w:rsidR="005522BA" w:rsidRDefault="005522BA">
            <w:pPr>
              <w:pStyle w:val="ConsPlusNormal"/>
              <w:jc w:val="center"/>
            </w:pPr>
            <w:r>
              <w:t>Фамилия, имя, отчество (последнее - при наличии) оценщика</w:t>
            </w:r>
          </w:p>
        </w:tc>
        <w:tc>
          <w:tcPr>
            <w:tcW w:w="1984" w:type="dxa"/>
            <w:gridSpan w:val="3"/>
          </w:tcPr>
          <w:p w:rsidR="005522BA" w:rsidRDefault="005522BA">
            <w:pPr>
              <w:pStyle w:val="ConsPlusNormal"/>
              <w:jc w:val="center"/>
            </w:pPr>
            <w:r>
              <w:t>Сведения о членстве оценщика в саморегулируемой организации оценщиков</w:t>
            </w:r>
          </w:p>
        </w:tc>
        <w:tc>
          <w:tcPr>
            <w:tcW w:w="3855" w:type="dxa"/>
          </w:tcPr>
          <w:p w:rsidR="005522BA" w:rsidRDefault="005522BA">
            <w:pPr>
              <w:pStyle w:val="ConsPlusNormal"/>
              <w:jc w:val="center"/>
            </w:pPr>
            <w:r>
              <w:t>Сведения о квалификационном аттестате оценщика</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p>
        </w:tc>
        <w:tc>
          <w:tcPr>
            <w:tcW w:w="2551" w:type="dxa"/>
          </w:tcPr>
          <w:p w:rsidR="005522BA" w:rsidRDefault="005522BA">
            <w:pPr>
              <w:pStyle w:val="ConsPlusNormal"/>
            </w:pPr>
          </w:p>
        </w:tc>
        <w:tc>
          <w:tcPr>
            <w:tcW w:w="1984" w:type="dxa"/>
            <w:gridSpan w:val="3"/>
          </w:tcPr>
          <w:p w:rsidR="005522BA" w:rsidRDefault="005522BA">
            <w:pPr>
              <w:pStyle w:val="ConsPlusNormal"/>
            </w:pPr>
          </w:p>
        </w:tc>
        <w:tc>
          <w:tcPr>
            <w:tcW w:w="3855" w:type="dxa"/>
          </w:tcPr>
          <w:p w:rsidR="005522BA" w:rsidRDefault="005522BA">
            <w:pPr>
              <w:pStyle w:val="ConsPlusNormal"/>
            </w:pPr>
          </w:p>
        </w:tc>
      </w:tr>
      <w:tr w:rsidR="005522BA">
        <w:tc>
          <w:tcPr>
            <w:tcW w:w="8957" w:type="dxa"/>
            <w:gridSpan w:val="6"/>
            <w:tcBorders>
              <w:left w:val="nil"/>
              <w:bottom w:val="nil"/>
              <w:right w:val="nil"/>
            </w:tcBorders>
          </w:tcPr>
          <w:p w:rsidR="005522BA" w:rsidRDefault="005522BA">
            <w:pPr>
              <w:pStyle w:val="ConsPlusNormal"/>
            </w:pPr>
          </w:p>
        </w:tc>
      </w:tr>
      <w:tr w:rsidR="005522BA">
        <w:tblPrEx>
          <w:tblBorders>
            <w:insideV w:val="nil"/>
          </w:tblBorders>
        </w:tblPrEx>
        <w:tc>
          <w:tcPr>
            <w:tcW w:w="3118" w:type="dxa"/>
            <w:gridSpan w:val="2"/>
            <w:tcBorders>
              <w:top w:val="nil"/>
            </w:tcBorders>
          </w:tcPr>
          <w:p w:rsidR="005522BA" w:rsidRDefault="005522BA">
            <w:pPr>
              <w:pStyle w:val="ConsPlusNormal"/>
            </w:pPr>
          </w:p>
        </w:tc>
        <w:tc>
          <w:tcPr>
            <w:tcW w:w="397" w:type="dxa"/>
            <w:vMerge w:val="restart"/>
            <w:tcBorders>
              <w:top w:val="nil"/>
              <w:bottom w:val="nil"/>
            </w:tcBorders>
          </w:tcPr>
          <w:p w:rsidR="005522BA" w:rsidRDefault="005522BA">
            <w:pPr>
              <w:pStyle w:val="ConsPlusNormal"/>
            </w:pPr>
          </w:p>
        </w:tc>
        <w:tc>
          <w:tcPr>
            <w:tcW w:w="1247" w:type="dxa"/>
            <w:tcBorders>
              <w:top w:val="nil"/>
            </w:tcBorders>
          </w:tcPr>
          <w:p w:rsidR="005522BA" w:rsidRDefault="005522BA">
            <w:pPr>
              <w:pStyle w:val="ConsPlusNormal"/>
            </w:pPr>
          </w:p>
        </w:tc>
        <w:tc>
          <w:tcPr>
            <w:tcW w:w="340" w:type="dxa"/>
            <w:vMerge w:val="restart"/>
            <w:tcBorders>
              <w:top w:val="nil"/>
              <w:bottom w:val="nil"/>
            </w:tcBorders>
          </w:tcPr>
          <w:p w:rsidR="005522BA" w:rsidRDefault="005522BA">
            <w:pPr>
              <w:pStyle w:val="ConsPlusNormal"/>
            </w:pPr>
          </w:p>
        </w:tc>
        <w:tc>
          <w:tcPr>
            <w:tcW w:w="3855" w:type="dxa"/>
            <w:tcBorders>
              <w:top w:val="nil"/>
            </w:tcBorders>
          </w:tcPr>
          <w:p w:rsidR="005522BA" w:rsidRDefault="005522BA">
            <w:pPr>
              <w:pStyle w:val="ConsPlusNormal"/>
            </w:pPr>
          </w:p>
        </w:tc>
      </w:tr>
      <w:tr w:rsidR="005522BA">
        <w:tblPrEx>
          <w:tblBorders>
            <w:insideH w:val="single" w:sz="4" w:space="0" w:color="auto"/>
            <w:insideV w:val="nil"/>
          </w:tblBorders>
        </w:tblPrEx>
        <w:tc>
          <w:tcPr>
            <w:tcW w:w="3118" w:type="dxa"/>
            <w:gridSpan w:val="2"/>
            <w:tcBorders>
              <w:bottom w:val="nil"/>
            </w:tcBorders>
          </w:tcPr>
          <w:p w:rsidR="005522BA" w:rsidRDefault="005522BA">
            <w:pPr>
              <w:pStyle w:val="ConsPlusNormal"/>
              <w:jc w:val="center"/>
            </w:pPr>
            <w:r>
              <w:t>(полное наименование должности лица, подписавшего настоящее решение)</w:t>
            </w:r>
          </w:p>
        </w:tc>
        <w:tc>
          <w:tcPr>
            <w:tcW w:w="397" w:type="dxa"/>
            <w:vMerge/>
            <w:tcBorders>
              <w:top w:val="nil"/>
              <w:bottom w:val="nil"/>
            </w:tcBorders>
          </w:tcPr>
          <w:p w:rsidR="005522BA" w:rsidRDefault="005522BA">
            <w:pPr>
              <w:spacing w:after="1" w:line="0" w:lineRule="atLeast"/>
            </w:pPr>
          </w:p>
        </w:tc>
        <w:tc>
          <w:tcPr>
            <w:tcW w:w="1247" w:type="dxa"/>
            <w:tcBorders>
              <w:bottom w:val="nil"/>
            </w:tcBorders>
          </w:tcPr>
          <w:p w:rsidR="005522BA" w:rsidRDefault="005522BA">
            <w:pPr>
              <w:pStyle w:val="ConsPlusNormal"/>
              <w:jc w:val="center"/>
            </w:pPr>
            <w:r>
              <w:t>(подпись)</w:t>
            </w:r>
          </w:p>
        </w:tc>
        <w:tc>
          <w:tcPr>
            <w:tcW w:w="340" w:type="dxa"/>
            <w:vMerge/>
            <w:tcBorders>
              <w:top w:val="nil"/>
              <w:bottom w:val="nil"/>
            </w:tcBorders>
          </w:tcPr>
          <w:p w:rsidR="005522BA" w:rsidRDefault="005522BA">
            <w:pPr>
              <w:spacing w:after="1" w:line="0" w:lineRule="atLeast"/>
            </w:pPr>
          </w:p>
        </w:tc>
        <w:tc>
          <w:tcPr>
            <w:tcW w:w="3855" w:type="dxa"/>
            <w:tcBorders>
              <w:bottom w:val="nil"/>
            </w:tcBorders>
          </w:tcPr>
          <w:p w:rsidR="005522BA" w:rsidRDefault="005522BA">
            <w:pPr>
              <w:pStyle w:val="ConsPlusNormal"/>
              <w:jc w:val="center"/>
            </w:pPr>
            <w:r>
              <w:t>(фамилия, имя, отчество (последнее - при наличии) лица, подписавшего настоящее решение)</w:t>
            </w:r>
          </w:p>
        </w:tc>
      </w:tr>
    </w:tbl>
    <w:p w:rsidR="005522BA" w:rsidRDefault="005522BA">
      <w:pPr>
        <w:pStyle w:val="ConsPlusNormal"/>
      </w:pPr>
    </w:p>
    <w:p w:rsidR="005522BA" w:rsidRDefault="005522BA">
      <w:pPr>
        <w:pStyle w:val="ConsPlusNormal"/>
      </w:pPr>
    </w:p>
    <w:p w:rsidR="005522BA" w:rsidRDefault="005522BA">
      <w:pPr>
        <w:pStyle w:val="ConsPlusNormal"/>
      </w:pPr>
    </w:p>
    <w:p w:rsidR="005522BA" w:rsidRDefault="005522BA">
      <w:pPr>
        <w:pStyle w:val="ConsPlusNormal"/>
        <w:jc w:val="center"/>
        <w:outlineLvl w:val="2"/>
      </w:pPr>
      <w:r>
        <w:t>ФОРМА РЕШЕНИЯ</w:t>
      </w:r>
    </w:p>
    <w:p w:rsidR="005522BA" w:rsidRDefault="005522BA">
      <w:pPr>
        <w:pStyle w:val="ConsPlusNormal"/>
        <w:jc w:val="center"/>
      </w:pPr>
      <w:r>
        <w:t>ОБ ОТКАЗЕ В УСТАНОВЛЕНИИ КАДАСТРОВОЙ СТОИМОСТИ ОБЪЕКТА</w:t>
      </w:r>
    </w:p>
    <w:p w:rsidR="005522BA" w:rsidRDefault="005522BA">
      <w:pPr>
        <w:pStyle w:val="ConsPlusNormal"/>
        <w:jc w:val="center"/>
      </w:pPr>
      <w:r>
        <w:lastRenderedPageBreak/>
        <w:t>НЕДВИЖИМОСТИ В РАЗМЕРЕ ЕГО РЫНОЧНОЙ СТОИМОСТИ</w:t>
      </w:r>
    </w:p>
    <w:p w:rsidR="005522BA" w:rsidRDefault="005522BA">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97"/>
        <w:gridCol w:w="1247"/>
        <w:gridCol w:w="340"/>
        <w:gridCol w:w="3855"/>
      </w:tblGrid>
      <w:tr w:rsidR="005522BA">
        <w:tc>
          <w:tcPr>
            <w:tcW w:w="8957" w:type="dxa"/>
            <w:gridSpan w:val="6"/>
            <w:tcBorders>
              <w:top w:val="nil"/>
              <w:left w:val="nil"/>
              <w:bottom w:val="nil"/>
              <w:right w:val="nil"/>
            </w:tcBorders>
          </w:tcPr>
          <w:p w:rsidR="005522BA" w:rsidRDefault="005522BA">
            <w:pPr>
              <w:pStyle w:val="ConsPlusNormal"/>
              <w:jc w:val="center"/>
            </w:pPr>
            <w:r>
              <w:t>Решение</w:t>
            </w:r>
          </w:p>
          <w:p w:rsidR="005522BA" w:rsidRDefault="005522BA">
            <w:pPr>
              <w:pStyle w:val="ConsPlusNormal"/>
              <w:jc w:val="center"/>
            </w:pPr>
            <w:r>
              <w:t>об отказе в установлении кадастровой стоимости объекта недвижимости в размере его рыночной стоимости</w:t>
            </w:r>
          </w:p>
        </w:tc>
      </w:tr>
      <w:tr w:rsidR="005522BA">
        <w:tc>
          <w:tcPr>
            <w:tcW w:w="8957" w:type="dxa"/>
            <w:gridSpan w:val="6"/>
            <w:tcBorders>
              <w:top w:val="nil"/>
              <w:left w:val="nil"/>
              <w:bottom w:val="nil"/>
              <w:right w:val="nil"/>
            </w:tcBorders>
          </w:tcPr>
          <w:p w:rsidR="005522BA" w:rsidRDefault="005522BA">
            <w:pPr>
              <w:pStyle w:val="ConsPlusNormal"/>
            </w:pPr>
          </w:p>
        </w:tc>
      </w:tr>
      <w:tr w:rsidR="005522BA">
        <w:tblPrEx>
          <w:tblBorders>
            <w:insideV w:val="nil"/>
          </w:tblBorders>
        </w:tblPrEx>
        <w:tc>
          <w:tcPr>
            <w:tcW w:w="3118" w:type="dxa"/>
            <w:gridSpan w:val="2"/>
            <w:tcBorders>
              <w:top w:val="nil"/>
              <w:bottom w:val="nil"/>
            </w:tcBorders>
          </w:tcPr>
          <w:p w:rsidR="005522BA" w:rsidRDefault="005522BA">
            <w:pPr>
              <w:pStyle w:val="ConsPlusNormal"/>
            </w:pPr>
            <w:r>
              <w:t>N ______________________</w:t>
            </w:r>
          </w:p>
          <w:p w:rsidR="005522BA" w:rsidRDefault="005522BA">
            <w:pPr>
              <w:pStyle w:val="ConsPlusNormal"/>
              <w:jc w:val="center"/>
            </w:pPr>
            <w:r>
              <w:t>(номер решения)</w:t>
            </w:r>
          </w:p>
        </w:tc>
        <w:tc>
          <w:tcPr>
            <w:tcW w:w="1984" w:type="dxa"/>
            <w:gridSpan w:val="3"/>
            <w:tcBorders>
              <w:top w:val="nil"/>
              <w:bottom w:val="nil"/>
            </w:tcBorders>
          </w:tcPr>
          <w:p w:rsidR="005522BA" w:rsidRDefault="005522BA">
            <w:pPr>
              <w:pStyle w:val="ConsPlusNormal"/>
            </w:pPr>
          </w:p>
        </w:tc>
        <w:tc>
          <w:tcPr>
            <w:tcW w:w="3855" w:type="dxa"/>
            <w:tcBorders>
              <w:top w:val="nil"/>
              <w:bottom w:val="nil"/>
            </w:tcBorders>
          </w:tcPr>
          <w:p w:rsidR="005522BA" w:rsidRDefault="005522BA">
            <w:pPr>
              <w:pStyle w:val="ConsPlusNormal"/>
              <w:jc w:val="center"/>
            </w:pPr>
            <w:r>
              <w:t>_________________________</w:t>
            </w:r>
          </w:p>
          <w:p w:rsidR="005522BA" w:rsidRDefault="005522BA">
            <w:pPr>
              <w:pStyle w:val="ConsPlusNormal"/>
              <w:jc w:val="center"/>
            </w:pPr>
            <w:r>
              <w:t>(дата принятия решения)</w:t>
            </w:r>
          </w:p>
        </w:tc>
      </w:tr>
      <w:tr w:rsidR="005522BA">
        <w:tc>
          <w:tcPr>
            <w:tcW w:w="8957" w:type="dxa"/>
            <w:gridSpan w:val="6"/>
            <w:tcBorders>
              <w:top w:val="nil"/>
              <w:left w:val="nil"/>
              <w:bottom w:val="nil"/>
              <w:right w:val="nil"/>
            </w:tcBorders>
          </w:tcPr>
          <w:p w:rsidR="005522BA" w:rsidRDefault="005522BA">
            <w:pPr>
              <w:pStyle w:val="ConsPlusNormal"/>
            </w:pPr>
          </w:p>
        </w:tc>
      </w:tr>
      <w:tr w:rsidR="005522BA">
        <w:tc>
          <w:tcPr>
            <w:tcW w:w="8957" w:type="dxa"/>
            <w:gridSpan w:val="6"/>
            <w:tcBorders>
              <w:top w:val="nil"/>
              <w:left w:val="nil"/>
              <w:right w:val="nil"/>
            </w:tcBorders>
          </w:tcPr>
          <w:p w:rsidR="005522BA" w:rsidRDefault="005522BA">
            <w:pPr>
              <w:pStyle w:val="ConsPlusNormal"/>
            </w:pPr>
          </w:p>
        </w:tc>
      </w:tr>
      <w:tr w:rsidR="005522BA">
        <w:tc>
          <w:tcPr>
            <w:tcW w:w="8957" w:type="dxa"/>
            <w:gridSpan w:val="6"/>
            <w:tcBorders>
              <w:left w:val="nil"/>
              <w:bottom w:val="nil"/>
              <w:right w:val="nil"/>
            </w:tcBorders>
          </w:tcPr>
          <w:p w:rsidR="005522BA" w:rsidRDefault="005522BA">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5522BA">
        <w:tc>
          <w:tcPr>
            <w:tcW w:w="8957" w:type="dxa"/>
            <w:gridSpan w:val="6"/>
            <w:tcBorders>
              <w:top w:val="nil"/>
              <w:left w:val="nil"/>
              <w:bottom w:val="nil"/>
              <w:right w:val="nil"/>
            </w:tcBorders>
          </w:tcPr>
          <w:p w:rsidR="005522BA" w:rsidRDefault="005522BA">
            <w:pPr>
              <w:pStyle w:val="ConsPlusNormal"/>
            </w:pPr>
          </w:p>
        </w:tc>
      </w:tr>
      <w:tr w:rsidR="005522BA">
        <w:tc>
          <w:tcPr>
            <w:tcW w:w="8957" w:type="dxa"/>
            <w:gridSpan w:val="6"/>
            <w:tcBorders>
              <w:top w:val="nil"/>
              <w:left w:val="nil"/>
              <w:bottom w:val="nil"/>
              <w:right w:val="nil"/>
            </w:tcBorders>
          </w:tcPr>
          <w:p w:rsidR="005522BA" w:rsidRDefault="005522BA">
            <w:pPr>
              <w:pStyle w:val="ConsPlusNormal"/>
              <w:ind w:firstLine="283"/>
              <w:jc w:val="both"/>
            </w:pPr>
            <w:r>
              <w:t xml:space="preserve">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отказе в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 по основаниям, приведенным в </w:t>
            </w:r>
            <w:hyperlink w:anchor="P1074" w:history="1">
              <w:r>
                <w:rPr>
                  <w:color w:val="0000FF"/>
                </w:rPr>
                <w:t>разделе V</w:t>
              </w:r>
            </w:hyperlink>
            <w:r>
              <w:t xml:space="preserve"> настоящего решения.</w:t>
            </w:r>
          </w:p>
        </w:tc>
      </w:tr>
      <w:tr w:rsidR="005522BA">
        <w:tc>
          <w:tcPr>
            <w:tcW w:w="8957" w:type="dxa"/>
            <w:gridSpan w:val="6"/>
            <w:tcBorders>
              <w:top w:val="nil"/>
              <w:left w:val="nil"/>
              <w:right w:val="nil"/>
            </w:tcBorders>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 Общие сведения</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1.1</w:t>
            </w:r>
          </w:p>
        </w:tc>
        <w:tc>
          <w:tcPr>
            <w:tcW w:w="4535" w:type="dxa"/>
            <w:gridSpan w:val="4"/>
          </w:tcPr>
          <w:p w:rsidR="005522BA" w:rsidRDefault="005522BA">
            <w:pPr>
              <w:pStyle w:val="ConsPlusNormal"/>
              <w:jc w:val="both"/>
            </w:pPr>
            <w:r>
              <w:t>Кадастровый номер объекта недвижимости</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1.2</w:t>
            </w:r>
          </w:p>
        </w:tc>
        <w:tc>
          <w:tcPr>
            <w:tcW w:w="4535" w:type="dxa"/>
            <w:gridSpan w:val="4"/>
          </w:tcPr>
          <w:p w:rsidR="005522BA" w:rsidRDefault="005522BA">
            <w:pPr>
              <w:pStyle w:val="ConsPlusNormal"/>
              <w:jc w:val="both"/>
            </w:pPr>
            <w:r>
              <w:t>Рыночная стоимость объекта недвижимости, указанная в отчете об оценке рыночной стоимости</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1.3</w:t>
            </w:r>
          </w:p>
        </w:tc>
        <w:tc>
          <w:tcPr>
            <w:tcW w:w="4535" w:type="dxa"/>
            <w:gridSpan w:val="4"/>
          </w:tcPr>
          <w:p w:rsidR="005522BA" w:rsidRDefault="005522BA">
            <w:pPr>
              <w:pStyle w:val="ConsPlusNormal"/>
              <w:jc w:val="both"/>
            </w:pPr>
            <w:r>
              <w:t>Дата поступления заявления</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II. Сведения о заявителе и представителе заявителя</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2.1</w:t>
            </w:r>
          </w:p>
        </w:tc>
        <w:tc>
          <w:tcPr>
            <w:tcW w:w="4535" w:type="dxa"/>
            <w:gridSpan w:val="4"/>
          </w:tcPr>
          <w:p w:rsidR="005522BA" w:rsidRDefault="005522BA">
            <w:pPr>
              <w:pStyle w:val="ConsPlusNormal"/>
              <w:jc w:val="both"/>
            </w:pPr>
            <w:r>
              <w:t>Фамилия, имя, отчество (последнее - при наличии) заявителя - физического лица; наименование заявителя - юридического лица, наименование органа государственной власти, органа местного самоуправления</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2.2</w:t>
            </w:r>
          </w:p>
        </w:tc>
        <w:tc>
          <w:tcPr>
            <w:tcW w:w="4535" w:type="dxa"/>
            <w:gridSpan w:val="4"/>
          </w:tcPr>
          <w:p w:rsidR="005522BA" w:rsidRDefault="005522BA">
            <w:pPr>
              <w:pStyle w:val="ConsPlusNormal"/>
              <w:jc w:val="both"/>
            </w:pPr>
            <w:r>
              <w:t>Фамилия, имя, отчество (последнее - при наличии) представителя заявителя</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III. Сведения об отчете об оценке рыночной стоимости объекта недвижимости</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t>3.1</w:t>
            </w:r>
          </w:p>
        </w:tc>
        <w:tc>
          <w:tcPr>
            <w:tcW w:w="4535" w:type="dxa"/>
            <w:gridSpan w:val="4"/>
          </w:tcPr>
          <w:p w:rsidR="005522BA" w:rsidRDefault="005522BA">
            <w:pPr>
              <w:pStyle w:val="ConsPlusNormal"/>
              <w:jc w:val="both"/>
            </w:pPr>
            <w:r>
              <w:t>Реквизиты отчета об оценке рыночной стоимости объекта недвижимости, приложенного к заявлению</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r>
              <w:lastRenderedPageBreak/>
              <w:t>3.2</w:t>
            </w:r>
          </w:p>
        </w:tc>
        <w:tc>
          <w:tcPr>
            <w:tcW w:w="4535" w:type="dxa"/>
            <w:gridSpan w:val="4"/>
          </w:tcPr>
          <w:p w:rsidR="005522BA" w:rsidRDefault="005522BA">
            <w:pPr>
              <w:pStyle w:val="ConsPlusNormal"/>
              <w:jc w:val="both"/>
            </w:pPr>
            <w:r>
              <w:t>Дата определения рыночной стоимости объекта недвижимости</w:t>
            </w: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r>
              <w:t>IV. Сведения об оценщиках, составивших отчет об оценке рыночной стоимости</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jc w:val="center"/>
            </w:pPr>
            <w:r>
              <w:t>N п/п</w:t>
            </w:r>
          </w:p>
        </w:tc>
        <w:tc>
          <w:tcPr>
            <w:tcW w:w="2551" w:type="dxa"/>
          </w:tcPr>
          <w:p w:rsidR="005522BA" w:rsidRDefault="005522BA">
            <w:pPr>
              <w:pStyle w:val="ConsPlusNormal"/>
              <w:jc w:val="center"/>
            </w:pPr>
            <w:r>
              <w:t>Фамилия, имя, отчество (последнее - при наличии) оценщика</w:t>
            </w:r>
          </w:p>
        </w:tc>
        <w:tc>
          <w:tcPr>
            <w:tcW w:w="1984" w:type="dxa"/>
            <w:gridSpan w:val="3"/>
          </w:tcPr>
          <w:p w:rsidR="005522BA" w:rsidRDefault="005522BA">
            <w:pPr>
              <w:pStyle w:val="ConsPlusNormal"/>
              <w:jc w:val="center"/>
            </w:pPr>
            <w:r>
              <w:t>Сведения о членстве оценщика, в саморегулируемой организации оценщиков</w:t>
            </w:r>
          </w:p>
        </w:tc>
        <w:tc>
          <w:tcPr>
            <w:tcW w:w="3855" w:type="dxa"/>
          </w:tcPr>
          <w:p w:rsidR="005522BA" w:rsidRDefault="005522BA">
            <w:pPr>
              <w:pStyle w:val="ConsPlusNormal"/>
              <w:jc w:val="center"/>
            </w:pPr>
            <w:r>
              <w:t>Сведения о квалификационном аттестате оценщика</w:t>
            </w:r>
          </w:p>
        </w:tc>
      </w:tr>
      <w:tr w:rsidR="005522BA">
        <w:tblPrEx>
          <w:tblBorders>
            <w:left w:val="single" w:sz="4" w:space="0" w:color="auto"/>
            <w:right w:val="single" w:sz="4" w:space="0" w:color="auto"/>
            <w:insideH w:val="single" w:sz="4" w:space="0" w:color="auto"/>
          </w:tblBorders>
        </w:tblPrEx>
        <w:tc>
          <w:tcPr>
            <w:tcW w:w="567" w:type="dxa"/>
          </w:tcPr>
          <w:p w:rsidR="005522BA" w:rsidRDefault="005522BA">
            <w:pPr>
              <w:pStyle w:val="ConsPlusNormal"/>
            </w:pPr>
          </w:p>
        </w:tc>
        <w:tc>
          <w:tcPr>
            <w:tcW w:w="2551" w:type="dxa"/>
          </w:tcPr>
          <w:p w:rsidR="005522BA" w:rsidRDefault="005522BA">
            <w:pPr>
              <w:pStyle w:val="ConsPlusNormal"/>
            </w:pPr>
          </w:p>
        </w:tc>
        <w:tc>
          <w:tcPr>
            <w:tcW w:w="1984" w:type="dxa"/>
            <w:gridSpan w:val="3"/>
          </w:tcPr>
          <w:p w:rsidR="005522BA" w:rsidRDefault="005522BA">
            <w:pPr>
              <w:pStyle w:val="ConsPlusNormal"/>
            </w:pPr>
          </w:p>
        </w:tc>
        <w:tc>
          <w:tcPr>
            <w:tcW w:w="3855" w:type="dxa"/>
          </w:tcPr>
          <w:p w:rsidR="005522BA" w:rsidRDefault="005522BA">
            <w:pPr>
              <w:pStyle w:val="ConsPlusNormal"/>
            </w:pPr>
          </w:p>
        </w:tc>
      </w:tr>
      <w:tr w:rsidR="005522BA">
        <w:tblPrEx>
          <w:tblBorders>
            <w:left w:val="single" w:sz="4" w:space="0" w:color="auto"/>
            <w:right w:val="single" w:sz="4" w:space="0" w:color="auto"/>
            <w:insideH w:val="single" w:sz="4" w:space="0" w:color="auto"/>
          </w:tblBorders>
        </w:tblPrEx>
        <w:tc>
          <w:tcPr>
            <w:tcW w:w="8957" w:type="dxa"/>
            <w:gridSpan w:val="6"/>
          </w:tcPr>
          <w:p w:rsidR="005522BA" w:rsidRDefault="005522BA">
            <w:pPr>
              <w:pStyle w:val="ConsPlusNormal"/>
              <w:jc w:val="center"/>
            </w:pPr>
            <w:bookmarkStart w:id="12" w:name="P1074"/>
            <w:bookmarkEnd w:id="12"/>
            <w:r>
              <w:t>V. Причины, послужившие основанием для принятия решения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w:t>
            </w:r>
          </w:p>
        </w:tc>
      </w:tr>
      <w:tr w:rsidR="005522BA">
        <w:tblPrEx>
          <w:tblBorders>
            <w:left w:val="single" w:sz="4" w:space="0" w:color="auto"/>
            <w:right w:val="single" w:sz="4" w:space="0" w:color="auto"/>
          </w:tblBorders>
        </w:tblPrEx>
        <w:tc>
          <w:tcPr>
            <w:tcW w:w="8957" w:type="dxa"/>
            <w:gridSpan w:val="6"/>
            <w:tcBorders>
              <w:bottom w:val="nil"/>
            </w:tcBorders>
          </w:tcPr>
          <w:p w:rsidR="005522BA" w:rsidRDefault="005522BA">
            <w:pPr>
              <w:pStyle w:val="ConsPlusNormal"/>
            </w:pPr>
          </w:p>
        </w:tc>
      </w:tr>
      <w:tr w:rsidR="005522BA">
        <w:tblPrEx>
          <w:tblBorders>
            <w:left w:val="single" w:sz="4" w:space="0" w:color="auto"/>
            <w:right w:val="single" w:sz="4" w:space="0" w:color="auto"/>
          </w:tblBorders>
        </w:tblPrEx>
        <w:tc>
          <w:tcPr>
            <w:tcW w:w="8957" w:type="dxa"/>
            <w:gridSpan w:val="6"/>
            <w:tcBorders>
              <w:top w:val="nil"/>
              <w:bottom w:val="nil"/>
            </w:tcBorders>
          </w:tcPr>
          <w:p w:rsidR="005522BA" w:rsidRDefault="005522BA">
            <w:pPr>
              <w:pStyle w:val="ConsPlusNormal"/>
            </w:pPr>
          </w:p>
        </w:tc>
      </w:tr>
      <w:tr w:rsidR="005522BA">
        <w:tblPrEx>
          <w:tblBorders>
            <w:left w:val="single" w:sz="4" w:space="0" w:color="auto"/>
            <w:right w:val="single" w:sz="4" w:space="0" w:color="auto"/>
          </w:tblBorders>
        </w:tblPrEx>
        <w:tc>
          <w:tcPr>
            <w:tcW w:w="8957" w:type="dxa"/>
            <w:gridSpan w:val="6"/>
            <w:tcBorders>
              <w:top w:val="nil"/>
            </w:tcBorders>
          </w:tcPr>
          <w:p w:rsidR="005522BA" w:rsidRDefault="005522BA">
            <w:pPr>
              <w:pStyle w:val="ConsPlusNormal"/>
            </w:pPr>
          </w:p>
        </w:tc>
      </w:tr>
      <w:tr w:rsidR="005522BA">
        <w:tc>
          <w:tcPr>
            <w:tcW w:w="8957" w:type="dxa"/>
            <w:gridSpan w:val="6"/>
            <w:tcBorders>
              <w:left w:val="nil"/>
              <w:bottom w:val="nil"/>
              <w:right w:val="nil"/>
            </w:tcBorders>
          </w:tcPr>
          <w:p w:rsidR="005522BA" w:rsidRDefault="005522BA">
            <w:pPr>
              <w:pStyle w:val="ConsPlusNormal"/>
            </w:pPr>
          </w:p>
        </w:tc>
      </w:tr>
      <w:tr w:rsidR="005522BA">
        <w:tblPrEx>
          <w:tblBorders>
            <w:insideV w:val="nil"/>
          </w:tblBorders>
        </w:tblPrEx>
        <w:tc>
          <w:tcPr>
            <w:tcW w:w="3118" w:type="dxa"/>
            <w:gridSpan w:val="2"/>
            <w:tcBorders>
              <w:top w:val="nil"/>
            </w:tcBorders>
          </w:tcPr>
          <w:p w:rsidR="005522BA" w:rsidRDefault="005522BA">
            <w:pPr>
              <w:pStyle w:val="ConsPlusNormal"/>
            </w:pPr>
          </w:p>
        </w:tc>
        <w:tc>
          <w:tcPr>
            <w:tcW w:w="397" w:type="dxa"/>
            <w:tcBorders>
              <w:top w:val="nil"/>
              <w:bottom w:val="nil"/>
            </w:tcBorders>
          </w:tcPr>
          <w:p w:rsidR="005522BA" w:rsidRDefault="005522BA">
            <w:pPr>
              <w:pStyle w:val="ConsPlusNormal"/>
            </w:pPr>
          </w:p>
        </w:tc>
        <w:tc>
          <w:tcPr>
            <w:tcW w:w="1247" w:type="dxa"/>
            <w:tcBorders>
              <w:top w:val="nil"/>
            </w:tcBorders>
          </w:tcPr>
          <w:p w:rsidR="005522BA" w:rsidRDefault="005522BA">
            <w:pPr>
              <w:pStyle w:val="ConsPlusNormal"/>
            </w:pPr>
          </w:p>
        </w:tc>
        <w:tc>
          <w:tcPr>
            <w:tcW w:w="340" w:type="dxa"/>
            <w:tcBorders>
              <w:top w:val="nil"/>
              <w:bottom w:val="nil"/>
            </w:tcBorders>
          </w:tcPr>
          <w:p w:rsidR="005522BA" w:rsidRDefault="005522BA">
            <w:pPr>
              <w:pStyle w:val="ConsPlusNormal"/>
            </w:pPr>
          </w:p>
        </w:tc>
        <w:tc>
          <w:tcPr>
            <w:tcW w:w="3855" w:type="dxa"/>
            <w:tcBorders>
              <w:top w:val="nil"/>
            </w:tcBorders>
          </w:tcPr>
          <w:p w:rsidR="005522BA" w:rsidRDefault="005522BA">
            <w:pPr>
              <w:pStyle w:val="ConsPlusNormal"/>
            </w:pPr>
          </w:p>
        </w:tc>
      </w:tr>
      <w:tr w:rsidR="005522BA">
        <w:tblPrEx>
          <w:tblBorders>
            <w:insideH w:val="single" w:sz="4" w:space="0" w:color="auto"/>
            <w:insideV w:val="nil"/>
          </w:tblBorders>
        </w:tblPrEx>
        <w:tc>
          <w:tcPr>
            <w:tcW w:w="3118" w:type="dxa"/>
            <w:gridSpan w:val="2"/>
            <w:tcBorders>
              <w:bottom w:val="nil"/>
            </w:tcBorders>
          </w:tcPr>
          <w:p w:rsidR="005522BA" w:rsidRDefault="005522BA">
            <w:pPr>
              <w:pStyle w:val="ConsPlusNormal"/>
              <w:jc w:val="center"/>
            </w:pPr>
            <w:r>
              <w:t>(полное наименование должности лица, подписавшего настоящее решение)</w:t>
            </w:r>
          </w:p>
        </w:tc>
        <w:tc>
          <w:tcPr>
            <w:tcW w:w="397" w:type="dxa"/>
            <w:tcBorders>
              <w:top w:val="nil"/>
              <w:bottom w:val="nil"/>
            </w:tcBorders>
          </w:tcPr>
          <w:p w:rsidR="005522BA" w:rsidRDefault="005522BA">
            <w:pPr>
              <w:pStyle w:val="ConsPlusNormal"/>
            </w:pPr>
          </w:p>
        </w:tc>
        <w:tc>
          <w:tcPr>
            <w:tcW w:w="1247" w:type="dxa"/>
            <w:tcBorders>
              <w:bottom w:val="nil"/>
            </w:tcBorders>
          </w:tcPr>
          <w:p w:rsidR="005522BA" w:rsidRDefault="005522BA">
            <w:pPr>
              <w:pStyle w:val="ConsPlusNormal"/>
              <w:jc w:val="center"/>
            </w:pPr>
            <w:r>
              <w:t>(подпись)</w:t>
            </w:r>
          </w:p>
        </w:tc>
        <w:tc>
          <w:tcPr>
            <w:tcW w:w="340" w:type="dxa"/>
            <w:tcBorders>
              <w:top w:val="nil"/>
              <w:bottom w:val="nil"/>
            </w:tcBorders>
          </w:tcPr>
          <w:p w:rsidR="005522BA" w:rsidRDefault="005522BA">
            <w:pPr>
              <w:pStyle w:val="ConsPlusNormal"/>
            </w:pPr>
          </w:p>
        </w:tc>
        <w:tc>
          <w:tcPr>
            <w:tcW w:w="3855" w:type="dxa"/>
            <w:tcBorders>
              <w:bottom w:val="nil"/>
            </w:tcBorders>
          </w:tcPr>
          <w:p w:rsidR="005522BA" w:rsidRDefault="005522BA">
            <w:pPr>
              <w:pStyle w:val="ConsPlusNormal"/>
              <w:jc w:val="center"/>
            </w:pPr>
            <w:r>
              <w:t>(фамилия, имя, отчество (последнее - при наличии) лица, подписавшего настоящее решение)</w:t>
            </w:r>
          </w:p>
        </w:tc>
      </w:tr>
    </w:tbl>
    <w:p w:rsidR="005522BA" w:rsidRDefault="005522BA">
      <w:pPr>
        <w:pStyle w:val="ConsPlusNormal"/>
      </w:pPr>
    </w:p>
    <w:p w:rsidR="005522BA" w:rsidRDefault="005522BA">
      <w:pPr>
        <w:pStyle w:val="ConsPlusNormal"/>
      </w:pPr>
    </w:p>
    <w:p w:rsidR="005522BA" w:rsidRDefault="005522BA">
      <w:pPr>
        <w:pStyle w:val="ConsPlusNormal"/>
        <w:pBdr>
          <w:top w:val="single" w:sz="6" w:space="0" w:color="auto"/>
        </w:pBdr>
        <w:spacing w:before="100" w:after="100"/>
        <w:jc w:val="both"/>
        <w:rPr>
          <w:sz w:val="2"/>
          <w:szCs w:val="2"/>
        </w:rPr>
      </w:pPr>
    </w:p>
    <w:p w:rsidR="00F64F4E" w:rsidRDefault="005522BA"/>
    <w:sectPr w:rsidR="00F64F4E" w:rsidSect="00801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BA"/>
    <w:rsid w:val="005522BA"/>
    <w:rsid w:val="00AF60AD"/>
    <w:rsid w:val="00BE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E42D"/>
  <w15:chartTrackingRefBased/>
  <w15:docId w15:val="{A55EDAD3-9151-4AC5-8D65-D2C792A2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2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2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A7C7B97B466DE0DF7BDBEB473ECA40E58035CD352278B9A059322262853B434A92164B72A8FE424944F162B4F4459589410D99D959CB703F43636CP0sEN" TargetMode="External"/><Relationship Id="rId18" Type="http://schemas.openxmlformats.org/officeDocument/2006/relationships/hyperlink" Target="consultantplus://offline/ref=3DA7C7B97B466DE0DF7BDBEB473ECA40E58035CD352278B9A059322262853B434A92164B72A8FE424944F161B3F4459589410D99D959CB703F43636CP0sEN" TargetMode="External"/><Relationship Id="rId26" Type="http://schemas.openxmlformats.org/officeDocument/2006/relationships/hyperlink" Target="consultantplus://offline/ref=3DA7C7B97B466DE0DF7BDBEB473ECA40E58035CD352278B9A059322262853B434A92164B72A8FE424944F161B7F4459589410D99D959CB703F43636CP0sEN" TargetMode="External"/><Relationship Id="rId39" Type="http://schemas.openxmlformats.org/officeDocument/2006/relationships/hyperlink" Target="consultantplus://offline/ref=3DA7C7B97B466DE0DF7BDBEB473ECA40E58035CD352278B9A059322262853B434A92164B72A8FE424944F166B7F4459589410D99D959CB703F43636CP0sEN" TargetMode="External"/><Relationship Id="rId21" Type="http://schemas.openxmlformats.org/officeDocument/2006/relationships/hyperlink" Target="consultantplus://offline/ref=3DA7C7B97B466DE0DF7BDBEB473ECA40E58035CD352278B9A059322262853B434A92164B72A8FE424944F161B2F4459589410D99D959CB703F43636CP0sEN" TargetMode="External"/><Relationship Id="rId34" Type="http://schemas.openxmlformats.org/officeDocument/2006/relationships/hyperlink" Target="consultantplus://offline/ref=3DA7C7B97B466DE0DF7BDBEB473ECA40E58035CD352278B9A059322262853B434A92164B72A8FE424944F160B6F4459589410D99D959CB703F43636CP0sEN" TargetMode="External"/><Relationship Id="rId42" Type="http://schemas.openxmlformats.org/officeDocument/2006/relationships/hyperlink" Target="consultantplus://offline/ref=3DA7C7B97B466DE0DF7BDBEB473ECA40E58035CD352278B9A059322262853B434A92164B72A8FE424944F166B8F4459589410D99D959CB703F43636CP0sEN" TargetMode="External"/><Relationship Id="rId47" Type="http://schemas.openxmlformats.org/officeDocument/2006/relationships/hyperlink" Target="consultantplus://offline/ref=3DA7C7B97B466DE0DF7BDBEB473ECA40E58035CD352278B9A059322262853B434A92164B72A8FE424944F164B7F4459589410D99D959CB703F43636CP0sEN" TargetMode="External"/><Relationship Id="rId50" Type="http://schemas.openxmlformats.org/officeDocument/2006/relationships/hyperlink" Target="consultantplus://offline/ref=3DA7C7B97B466DE0DF7BDBEB473ECA40E58035CD352278B9A059322262853B434A92164B72A8FE424944F062B0F4459589410D99D959CB703F43636CP0sEN" TargetMode="External"/><Relationship Id="rId55" Type="http://schemas.openxmlformats.org/officeDocument/2006/relationships/hyperlink" Target="consultantplus://offline/ref=3DA7C7B97B466DE0DF7BDBEB473ECA40E58035CD352278B9A059322262853B434A92164B72A8FE424944F062B6F4459589410D99D959CB703F43636CP0sEN" TargetMode="External"/><Relationship Id="rId63" Type="http://schemas.openxmlformats.org/officeDocument/2006/relationships/hyperlink" Target="consultantplus://offline/ref=3DA7C7B97B466DE0DF7BC5E651529444E08363C734237AE8FF0E34753DD53D160AD2101E31ECF0464D4FA532F5AA1CC5C80A009EC245CB74P2s3N" TargetMode="External"/><Relationship Id="rId68" Type="http://schemas.openxmlformats.org/officeDocument/2006/relationships/theme" Target="theme/theme1.xml"/><Relationship Id="rId7" Type="http://schemas.openxmlformats.org/officeDocument/2006/relationships/hyperlink" Target="consultantplus://offline/ref=3DA7C7B97B466DE0DF7BDBEB473ECA40E58035CD352278B9A059322262853B434A92164B72A8FE424944F162B0F4459589410D99D959CB703F43636CP0sEN" TargetMode="External"/><Relationship Id="rId2" Type="http://schemas.openxmlformats.org/officeDocument/2006/relationships/settings" Target="settings.xml"/><Relationship Id="rId16" Type="http://schemas.openxmlformats.org/officeDocument/2006/relationships/hyperlink" Target="consultantplus://offline/ref=3DA7C7B97B466DE0DF7BDBEB473ECA40E58035CD352278B9A059322262853B434A92164B72A8FE424944F162B8F4459589410D99D959CB703F43636CP0sEN" TargetMode="External"/><Relationship Id="rId29" Type="http://schemas.openxmlformats.org/officeDocument/2006/relationships/hyperlink" Target="consultantplus://offline/ref=3DA7C7B97B466DE0DF7BDBEB473ECA40E58035CD352278B9A059322262853B434A92164B72A8FE424944F160B0F4459589410D99D959CB703F43636CP0sEN" TargetMode="External"/><Relationship Id="rId1" Type="http://schemas.openxmlformats.org/officeDocument/2006/relationships/styles" Target="styles.xml"/><Relationship Id="rId6" Type="http://schemas.openxmlformats.org/officeDocument/2006/relationships/hyperlink" Target="consultantplus://offline/ref=3DA7C7B97B466DE0DF7BC5E651529444E78B6EC8372F7AE8FF0E34753DD53D160AD2101638E7A7120D11FC62B4E111C2D316009APDsEN" TargetMode="External"/><Relationship Id="rId11" Type="http://schemas.openxmlformats.org/officeDocument/2006/relationships/hyperlink" Target="consultantplus://offline/ref=3DA7C7B97B466DE0DF7BC5E651529444E78B6EC8372F7AE8FF0E34753DD53D160AD2101639E7A7120D11FC62B4E111C2D316009APDsEN" TargetMode="External"/><Relationship Id="rId24" Type="http://schemas.openxmlformats.org/officeDocument/2006/relationships/hyperlink" Target="consultantplus://offline/ref=3DA7C7B97B466DE0DF7BDBEB473ECA40E58035CD352377B6AA58322262853B434A92164B60A8A64E4841EF63B7E113C4CFP1s6N" TargetMode="External"/><Relationship Id="rId32" Type="http://schemas.openxmlformats.org/officeDocument/2006/relationships/hyperlink" Target="consultantplus://offline/ref=3DA7C7B97B466DE0DF7BC5E651529444E78A6DC630237AE8FF0E34753DD53D160AD2101E31ECF342494FA532F5AA1CC5C80A009EC245CB74P2s3N" TargetMode="External"/><Relationship Id="rId37" Type="http://schemas.openxmlformats.org/officeDocument/2006/relationships/hyperlink" Target="consultantplus://offline/ref=3DA7C7B97B466DE0DF7BDBEB473ECA40E58035CD352278B9A059322262853B434A92164B72A8FE424944F167B1F4459589410D99D959CB703F43636CP0sEN" TargetMode="External"/><Relationship Id="rId40" Type="http://schemas.openxmlformats.org/officeDocument/2006/relationships/hyperlink" Target="consultantplus://offline/ref=3DA7C7B97B466DE0DF7BDBEB473ECA40E58035CD352278B9A059322262853B434A92164B72A8FE424944F166B9F4459589410D99D959CB703F43636CP0sEN" TargetMode="External"/><Relationship Id="rId45" Type="http://schemas.openxmlformats.org/officeDocument/2006/relationships/hyperlink" Target="consultantplus://offline/ref=3DA7C7B97B466DE0DF7BDBEB473ECA40E58035CD352278B9A059322262853B434A92164B72A8FE424944F164B1F4459589410D99D959CB703F43636CP0sEN" TargetMode="External"/><Relationship Id="rId53" Type="http://schemas.openxmlformats.org/officeDocument/2006/relationships/hyperlink" Target="consultantplus://offline/ref=3DA7C7B97B466DE0DF7BDBEB473ECA40E58035CD352278B9A059322262853B434A92164B72A8FE424944F062B4F4459589410D99D959CB703F43636CP0sEN" TargetMode="External"/><Relationship Id="rId58" Type="http://schemas.openxmlformats.org/officeDocument/2006/relationships/hyperlink" Target="consultantplus://offline/ref=3DA7C7B97B466DE0DF7BC5E651529444E08363C734237AE8FF0E34753DD53D160AD2101E31ECF0464D4FA532F5AA1CC5C80A009EC245CB74P2s3N" TargetMode="External"/><Relationship Id="rId66" Type="http://schemas.openxmlformats.org/officeDocument/2006/relationships/hyperlink" Target="consultantplus://offline/ref=3DA7C7B97B466DE0DF7BC5E651529444E78B6EC8372F7AE8FF0E34753DD53D1618D2481230E9ED434F5AF363B3PFsDN" TargetMode="External"/><Relationship Id="rId5" Type="http://schemas.openxmlformats.org/officeDocument/2006/relationships/hyperlink" Target="consultantplus://offline/ref=3DA7C7B97B466DE0DF7BC5E651529444E78B6EC8372F7AE8FF0E34753DD53D160AD2101E31E7A7120D11FC62B4E111C2D316009APDsEN" TargetMode="External"/><Relationship Id="rId15" Type="http://schemas.openxmlformats.org/officeDocument/2006/relationships/hyperlink" Target="consultantplus://offline/ref=3DA7C7B97B466DE0DF7BDBEB473ECA40E58035CD352278B9A059322262853B434A92164B72A8FE424944F162B9F4459589410D99D959CB703F43636CP0sEN" TargetMode="External"/><Relationship Id="rId23" Type="http://schemas.openxmlformats.org/officeDocument/2006/relationships/hyperlink" Target="consultantplus://offline/ref=3DA7C7B97B466DE0DF7BDBEB473ECA40E58035CD352278B9A059322262853B434A92164B72A8FE424944F161B5F4459589410D99D959CB703F43636CP0sEN" TargetMode="External"/><Relationship Id="rId28" Type="http://schemas.openxmlformats.org/officeDocument/2006/relationships/hyperlink" Target="consultantplus://offline/ref=3DA7C7B97B466DE0DF7BDBEB473ECA40E58035CD352278B9A059322262853B434A92164B72A8FE424944F161B8F4459589410D99D959CB703F43636CP0sEN" TargetMode="External"/><Relationship Id="rId36" Type="http://schemas.openxmlformats.org/officeDocument/2006/relationships/hyperlink" Target="consultantplus://offline/ref=3DA7C7B97B466DE0DF7BDBEB473ECA40E58035CD352278B9A059322262853B434A92164B72A8FE424944F160B8F4459589410D99D959CB703F43636CP0sEN" TargetMode="External"/><Relationship Id="rId49" Type="http://schemas.openxmlformats.org/officeDocument/2006/relationships/hyperlink" Target="consultantplus://offline/ref=3DA7C7B97B466DE0DF7BDBEB473ECA40E58035CD352278B9A059322262853B434A92164B72A8FE424944F063B1F4459589410D99D959CB703F43636CP0sEN" TargetMode="External"/><Relationship Id="rId57" Type="http://schemas.openxmlformats.org/officeDocument/2006/relationships/hyperlink" Target="consultantplus://offline/ref=3DA7C7B97B466DE0DF7BC5E651529444E08363C734237AE8FF0E34753DD53D160AD2101D35E8F8171800A46EB0FA0FC4CB0A0298DEP4s5N" TargetMode="External"/><Relationship Id="rId61" Type="http://schemas.openxmlformats.org/officeDocument/2006/relationships/hyperlink" Target="consultantplus://offline/ref=3DA7C7B97B466DE0DF7BC5E651529444E08363C734237AE8FF0E34753DD53D160AD2101E31ECF0464D4FA532F5AA1CC5C80A009EC245CB74P2s3N" TargetMode="External"/><Relationship Id="rId10" Type="http://schemas.openxmlformats.org/officeDocument/2006/relationships/hyperlink" Target="consultantplus://offline/ref=3DA7C7B97B466DE0DF7BC5E651529444E78B6EC8372F7AE8FF0E34753DD53D1618D2481230E9ED434F5AF363B3PFsDN" TargetMode="External"/><Relationship Id="rId19" Type="http://schemas.openxmlformats.org/officeDocument/2006/relationships/hyperlink" Target="consultantplus://offline/ref=3DA7C7B97B466DE0DF7BC5E651529444E78B6EC8372F7AE8FF0E34753DD53D1618D2481230E9ED434F5AF363B3PFsDN" TargetMode="External"/><Relationship Id="rId31" Type="http://schemas.openxmlformats.org/officeDocument/2006/relationships/hyperlink" Target="consultantplus://offline/ref=3DA7C7B97B466DE0DF7BDBEB473ECA40E58035CD352278B9A059322262853B434A92164B72A8FE424944F160B2F4459589410D99D959CB703F43636CP0sEN" TargetMode="External"/><Relationship Id="rId44" Type="http://schemas.openxmlformats.org/officeDocument/2006/relationships/hyperlink" Target="consultantplus://offline/ref=3DA7C7B97B466DE0DF7BDBEB473ECA40E58035CD352278B9A059322262853B434A92164B72A8FE424944F165B1F4459589410D99D959CB703F43636CP0sEN" TargetMode="External"/><Relationship Id="rId52" Type="http://schemas.openxmlformats.org/officeDocument/2006/relationships/hyperlink" Target="consultantplus://offline/ref=3DA7C7B97B466DE0DF7BDBEB473ECA40E58035CD352278B9A059322262853B434A92164B72A8FE424944F062B5F4459589410D99D959CB703F43636CP0sEN" TargetMode="External"/><Relationship Id="rId60" Type="http://schemas.openxmlformats.org/officeDocument/2006/relationships/hyperlink" Target="consultantplus://offline/ref=3DA7C7B97B466DE0DF7BC5E651529444E08363C734237AE8FF0E34753DD53D160AD2101E31ECF0464B4FA532F5AA1CC5C80A009EC245CB74P2s3N" TargetMode="External"/><Relationship Id="rId65" Type="http://schemas.openxmlformats.org/officeDocument/2006/relationships/hyperlink" Target="consultantplus://offline/ref=3DA7C7B97B466DE0DF7BC5E651529444E08362C13D287AE8FF0E34753DD53D160AD2101E31ECF140404FA532F5AA1CC5C80A009EC245CB74P2s3N" TargetMode="External"/><Relationship Id="rId4" Type="http://schemas.openxmlformats.org/officeDocument/2006/relationships/hyperlink" Target="consultantplus://offline/ref=3DA7C7B97B466DE0DF7BDBEB473ECA40E58035CD352278B9A059322262853B434A92164B72A8FE424944F163B4F4459589410D99D959CB703F43636CP0sEN" TargetMode="External"/><Relationship Id="rId9" Type="http://schemas.openxmlformats.org/officeDocument/2006/relationships/hyperlink" Target="consultantplus://offline/ref=3DA7C7B97B466DE0DF7BDBEB473ECA40E58035CD352278B9A059322262853B434A92164B72A8FE424944F162B2F4459589410D99D959CB703F43636CP0sEN" TargetMode="External"/><Relationship Id="rId14" Type="http://schemas.openxmlformats.org/officeDocument/2006/relationships/hyperlink" Target="consultantplus://offline/ref=3DA7C7B97B466DE0DF7BDBEB473ECA40E58035CD352278B9A059322262853B434A92164B72A8FE424944F162B7F4459589410D99D959CB703F43636CP0sEN" TargetMode="External"/><Relationship Id="rId22" Type="http://schemas.openxmlformats.org/officeDocument/2006/relationships/hyperlink" Target="consultantplus://offline/ref=3DA7C7B97B466DE0DF7BDBEB473ECA40E58035CD352278B9A059322262853B434A92164B72A8FE424944F161B2F4459589410D99D959CB703F43636CP0sEN" TargetMode="External"/><Relationship Id="rId27" Type="http://schemas.openxmlformats.org/officeDocument/2006/relationships/hyperlink" Target="consultantplus://offline/ref=3DA7C7B97B466DE0DF7BDBEB473ECA40E58035CD352278B9A059322262853B434A92164B72A8FE424944F161B6F4459589410D99D959CB703F43636CP0sEN" TargetMode="External"/><Relationship Id="rId30" Type="http://schemas.openxmlformats.org/officeDocument/2006/relationships/hyperlink" Target="consultantplus://offline/ref=3DA7C7B97B466DE0DF7BDBEB473ECA40E58035CD352278B9A059322262853B434A92164B72A8FE424944F160B3F4459589410D99D959CB703F43636CP0sEN" TargetMode="External"/><Relationship Id="rId35" Type="http://schemas.openxmlformats.org/officeDocument/2006/relationships/hyperlink" Target="consultantplus://offline/ref=3DA7C7B97B466DE0DF7BDBEB473ECA40E58035CD352278B9A059322262853B434A92164B72A8FE424944F160B9F4459589410D99D959CB703F43636CP0sEN" TargetMode="External"/><Relationship Id="rId43" Type="http://schemas.openxmlformats.org/officeDocument/2006/relationships/hyperlink" Target="consultantplus://offline/ref=3DA7C7B97B466DE0DF7BC5E651529444E78B6DC236227AE8FF0E34753DD53D1618D2481230E9ED434F5AF363B3PFsDN" TargetMode="External"/><Relationship Id="rId48" Type="http://schemas.openxmlformats.org/officeDocument/2006/relationships/hyperlink" Target="consultantplus://offline/ref=3DA7C7B97B466DE0DF7BDBEB473ECA40E58035CD352278B9A059322262853B434A92164B72A8FE424944F16BB2F4459589410D99D959CB703F43636CP0sEN" TargetMode="External"/><Relationship Id="rId56" Type="http://schemas.openxmlformats.org/officeDocument/2006/relationships/hyperlink" Target="consultantplus://offline/ref=3DA7C7B97B466DE0DF7BC5E651529444E08363C734237AE8FF0E34753DD53D160AD2101E31ECF0464B4FA532F5AA1CC5C80A009EC245CB74P2s3N" TargetMode="External"/><Relationship Id="rId64" Type="http://schemas.openxmlformats.org/officeDocument/2006/relationships/hyperlink" Target="consultantplus://offline/ref=3DA7C7B97B466DE0DF7BDBEB473ECA40E58035CD352375BBAB58322262853B434A92164B72A8FE424944F067B4F4459589410D99D959CB703F43636CP0sEN" TargetMode="External"/><Relationship Id="rId8" Type="http://schemas.openxmlformats.org/officeDocument/2006/relationships/hyperlink" Target="consultantplus://offline/ref=3DA7C7B97B466DE0DF7BDBEB473ECA40E58035CD352278B9A059322262853B434A92164B72A8FE424944F162B0F4459589410D99D959CB703F43636CP0sEN" TargetMode="External"/><Relationship Id="rId51" Type="http://schemas.openxmlformats.org/officeDocument/2006/relationships/hyperlink" Target="consultantplus://offline/ref=3DA7C7B97B466DE0DF7BDBEB473ECA40E58035CD352278B9A059322262853B434A92164B72A8FE424944F062B3F4459589410D99D959CB703F43636CP0sEN" TargetMode="External"/><Relationship Id="rId3" Type="http://schemas.openxmlformats.org/officeDocument/2006/relationships/webSettings" Target="webSettings.xml"/><Relationship Id="rId12" Type="http://schemas.openxmlformats.org/officeDocument/2006/relationships/hyperlink" Target="consultantplus://offline/ref=3DA7C7B97B466DE0DF7BDBEB473ECA40E58035CD352278B9A059322262853B434A92164B72A8FE424944F162B5F4459589410D99D959CB703F43636CP0sEN" TargetMode="External"/><Relationship Id="rId17" Type="http://schemas.openxmlformats.org/officeDocument/2006/relationships/hyperlink" Target="consultantplus://offline/ref=3DA7C7B97B466DE0DF7BDBEB473ECA40E58035CD352278B9A059322262853B434A92164B72A8FE424944F161B1F4459589410D99D959CB703F43636CP0sEN" TargetMode="External"/><Relationship Id="rId25" Type="http://schemas.openxmlformats.org/officeDocument/2006/relationships/hyperlink" Target="consultantplus://offline/ref=3DA7C7B97B466DE0DF7BC5E651529444E78B6EC8372F7AE8FF0E34753DD53D160AD2101639E7A7120D11FC62B4E111C2D316009APDsEN" TargetMode="External"/><Relationship Id="rId33" Type="http://schemas.openxmlformats.org/officeDocument/2006/relationships/hyperlink" Target="consultantplus://offline/ref=3DA7C7B97B466DE0DF7BDBEB473ECA40E58035CD352278B9A059322262853B434A92164B72A8FE424944F160B5F4459589410D99D959CB703F43636CP0sEN" TargetMode="External"/><Relationship Id="rId38" Type="http://schemas.openxmlformats.org/officeDocument/2006/relationships/hyperlink" Target="consultantplus://offline/ref=3DA7C7B97B466DE0DF7BDBEB473ECA40E58035CD362B74B9AA5B322262853B434A92164B60A8A64E4841EF63B7E113C4CFP1s6N" TargetMode="External"/><Relationship Id="rId46" Type="http://schemas.openxmlformats.org/officeDocument/2006/relationships/hyperlink" Target="consultantplus://offline/ref=3DA7C7B97B466DE0DF7BDBEB473ECA40E58035CD352278B9A059322262853B434A92164B72A8FE424944F164B3F4459589410D99D959CB703F43636CP0sEN" TargetMode="External"/><Relationship Id="rId59" Type="http://schemas.openxmlformats.org/officeDocument/2006/relationships/hyperlink" Target="consultantplus://offline/ref=3DA7C7B97B466DE0DF7BC5E651529444E08363C734237AE8FF0E34753DD53D160AD2101E31ECF0464D4FA532F5AA1CC5C80A009EC245CB74P2s3N" TargetMode="External"/><Relationship Id="rId67" Type="http://schemas.openxmlformats.org/officeDocument/2006/relationships/fontTable" Target="fontTable.xml"/><Relationship Id="rId20" Type="http://schemas.openxmlformats.org/officeDocument/2006/relationships/hyperlink" Target="consultantplus://offline/ref=3DA7C7B97B466DE0DF7BC5E651529444E08D6FC1332A7AE8FF0E34753DD53D1618D2481230E9ED434F5AF363B3PFsDN" TargetMode="External"/><Relationship Id="rId41" Type="http://schemas.openxmlformats.org/officeDocument/2006/relationships/hyperlink" Target="consultantplus://offline/ref=3DA7C7B97B466DE0DF7BDBEB473ECA40E58035CD352278B9A059322262853B434A92164B72A8FE424944F166B8F4459589410D99D959CB703F43636CP0sEN" TargetMode="External"/><Relationship Id="rId54" Type="http://schemas.openxmlformats.org/officeDocument/2006/relationships/hyperlink" Target="consultantplus://offline/ref=3DA7C7B97B466DE0DF7BDBEB473ECA40E58035CD352278B9A059322262853B434A92164B72A8FE424944F062B7F4459589410D99D959CB703F43636CP0sEN" TargetMode="External"/><Relationship Id="rId62" Type="http://schemas.openxmlformats.org/officeDocument/2006/relationships/hyperlink" Target="consultantplus://offline/ref=3DA7C7B97B466DE0DF7BC5E651529444E08363C734237AE8FF0E34753DD53D160AD2101D38ECF8171800A46EB0FA0FC4CB0A0298DEP4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16543</Words>
  <Characters>94301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Масленникова Юлия Александровна</dc:creator>
  <cp:keywords/>
  <dc:description/>
  <cp:lastModifiedBy>Масленникова Юлия Александровна</cp:lastModifiedBy>
  <cp:revision>1</cp:revision>
  <dcterms:created xsi:type="dcterms:W3CDTF">2022-06-15T13:44:00Z</dcterms:created>
  <dcterms:modified xsi:type="dcterms:W3CDTF">2022-06-15T13:50:00Z</dcterms:modified>
</cp:coreProperties>
</file>